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3755" w14:textId="76F381DD" w:rsidR="00400E7F" w:rsidRPr="00400E7F" w:rsidRDefault="00425E3C" w:rsidP="00400E7F">
      <w:pPr>
        <w:pBdr>
          <w:bottom w:val="single" w:sz="12" w:space="1" w:color="auto"/>
        </w:pBdr>
        <w:rPr>
          <w:rFonts w:asciiTheme="minorHAnsi" w:hAnsiTheme="minorHAnsi" w:cs="Arial"/>
          <w:b/>
          <w:caps/>
          <w:sz w:val="28"/>
          <w:szCs w:val="22"/>
        </w:rPr>
      </w:pPr>
      <w:r w:rsidRPr="00425E3C">
        <w:rPr>
          <w:rFonts w:asciiTheme="minorHAnsi" w:hAnsiTheme="minorHAnsi" w:cs="Arial"/>
          <w:b/>
          <w:caps/>
          <w:noProof/>
          <w:sz w:val="28"/>
          <w:szCs w:val="22"/>
        </w:rPr>
        <w:drawing>
          <wp:anchor distT="0" distB="0" distL="114300" distR="114300" simplePos="0" relativeHeight="251658240" behindDoc="1" locked="0" layoutInCell="1" allowOverlap="1" wp14:anchorId="0ED9562C" wp14:editId="6B9625C5">
            <wp:simplePos x="0" y="0"/>
            <wp:positionH relativeFrom="margin">
              <wp:align>right</wp:align>
            </wp:positionH>
            <wp:positionV relativeFrom="paragraph">
              <wp:posOffset>-114300</wp:posOffset>
            </wp:positionV>
            <wp:extent cx="2448646" cy="533986"/>
            <wp:effectExtent l="0" t="0" r="0" b="0"/>
            <wp:wrapNone/>
            <wp:docPr id="1" name="Picture 1" descr="O:\Orientation and Transition Programs\OTP General\Graphics\New OTP Graphic\Signatu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rientation and Transition Programs\OTP General\Graphics\New OTP Graphic\Signature Graph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646" cy="5339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E7F" w:rsidRPr="00400E7F">
        <w:rPr>
          <w:rFonts w:asciiTheme="minorHAnsi" w:hAnsiTheme="minorHAnsi" w:cs="Arial"/>
          <w:b/>
          <w:caps/>
          <w:sz w:val="28"/>
          <w:szCs w:val="22"/>
        </w:rPr>
        <w:t xml:space="preserve">orientation leader  </w:t>
      </w:r>
    </w:p>
    <w:p w14:paraId="388E9D42" w14:textId="40EF2340" w:rsidR="00AB75BA" w:rsidRDefault="0097487C" w:rsidP="00400E7F">
      <w:pPr>
        <w:pBdr>
          <w:bottom w:val="single" w:sz="12" w:space="1" w:color="auto"/>
        </w:pBdr>
        <w:rPr>
          <w:rFonts w:asciiTheme="minorHAnsi" w:hAnsiTheme="minorHAnsi" w:cs="Arial"/>
          <w:caps/>
          <w:sz w:val="20"/>
        </w:rPr>
      </w:pPr>
      <w:r>
        <w:rPr>
          <w:rFonts w:asciiTheme="minorHAnsi" w:hAnsiTheme="minorHAnsi" w:cs="Arial"/>
          <w:caps/>
        </w:rPr>
        <w:t>202</w:t>
      </w:r>
      <w:r w:rsidR="00293F93">
        <w:rPr>
          <w:rFonts w:asciiTheme="minorHAnsi" w:hAnsiTheme="minorHAnsi" w:cs="Arial"/>
          <w:caps/>
        </w:rPr>
        <w:t>4</w:t>
      </w:r>
      <w:r w:rsidR="00400E7F" w:rsidRPr="00400E7F">
        <w:rPr>
          <w:rFonts w:asciiTheme="minorHAnsi" w:hAnsiTheme="minorHAnsi" w:cs="Arial"/>
          <w:caps/>
        </w:rPr>
        <w:t xml:space="preserve"> </w:t>
      </w:r>
      <w:r w:rsidR="00AB75BA" w:rsidRPr="00400E7F">
        <w:rPr>
          <w:rFonts w:asciiTheme="minorHAnsi" w:hAnsiTheme="minorHAnsi" w:cs="Arial"/>
          <w:caps/>
        </w:rPr>
        <w:t xml:space="preserve">Position Description </w:t>
      </w:r>
    </w:p>
    <w:p w14:paraId="5233BD99" w14:textId="77777777" w:rsidR="00AB75BA" w:rsidRPr="00400E7F" w:rsidRDefault="00AB75BA" w:rsidP="00233BE2">
      <w:pPr>
        <w:spacing w:line="120" w:lineRule="auto"/>
        <w:rPr>
          <w:rFonts w:asciiTheme="minorHAnsi" w:hAnsiTheme="minorHAnsi"/>
          <w:szCs w:val="24"/>
        </w:rPr>
      </w:pPr>
    </w:p>
    <w:p w14:paraId="25FD8182" w14:textId="77777777" w:rsidR="00E125D2" w:rsidRPr="00400E7F" w:rsidRDefault="00E125D2" w:rsidP="00E125D2">
      <w:pPr>
        <w:jc w:val="center"/>
        <w:rPr>
          <w:rFonts w:asciiTheme="minorHAnsi" w:hAnsiTheme="minorHAnsi"/>
          <w:i/>
          <w:sz w:val="20"/>
        </w:rPr>
      </w:pPr>
      <w:r w:rsidRPr="00400E7F">
        <w:rPr>
          <w:rFonts w:asciiTheme="minorHAnsi" w:hAnsiTheme="minorHAnsi"/>
          <w:i/>
          <w:sz w:val="20"/>
        </w:rPr>
        <w:t>Orientation &amp; Transition Programs creates dynamic, student-centered experiences to inspire purposeful transitions.</w:t>
      </w:r>
    </w:p>
    <w:p w14:paraId="095E136C" w14:textId="77777777" w:rsidR="00B34EF5" w:rsidRPr="00B34EF5" w:rsidRDefault="00B34EF5" w:rsidP="00AB75BA">
      <w:pPr>
        <w:jc w:val="both"/>
        <w:rPr>
          <w:rFonts w:asciiTheme="minorHAnsi" w:hAnsiTheme="minorHAnsi"/>
          <w:b/>
          <w:caps/>
          <w:sz w:val="8"/>
          <w:u w:val="single"/>
        </w:rPr>
      </w:pPr>
    </w:p>
    <w:p w14:paraId="791BDCBD" w14:textId="77777777" w:rsidR="007D18DE" w:rsidRPr="00400E7F" w:rsidRDefault="0054194E" w:rsidP="00AB75BA">
      <w:pPr>
        <w:jc w:val="both"/>
        <w:rPr>
          <w:rFonts w:asciiTheme="minorHAnsi" w:hAnsiTheme="minorHAnsi"/>
          <w:b/>
          <w:caps/>
          <w:sz w:val="20"/>
          <w:u w:val="single"/>
        </w:rPr>
      </w:pPr>
      <w:r w:rsidRPr="00400E7F">
        <w:rPr>
          <w:rFonts w:asciiTheme="minorHAnsi" w:hAnsiTheme="minorHAnsi"/>
          <w:b/>
          <w:caps/>
          <w:sz w:val="20"/>
          <w:u w:val="single"/>
        </w:rPr>
        <w:t>orientation leader</w:t>
      </w:r>
      <w:r w:rsidR="00AB75BA" w:rsidRPr="00400E7F">
        <w:rPr>
          <w:rFonts w:asciiTheme="minorHAnsi" w:hAnsiTheme="minorHAnsi"/>
          <w:b/>
          <w:caps/>
          <w:sz w:val="20"/>
          <w:u w:val="single"/>
        </w:rPr>
        <w:t xml:space="preserve"> as a Member</w:t>
      </w:r>
      <w:r w:rsidR="00A40F0D">
        <w:rPr>
          <w:rFonts w:asciiTheme="minorHAnsi" w:hAnsiTheme="minorHAnsi"/>
          <w:b/>
          <w:caps/>
          <w:sz w:val="20"/>
          <w:u w:val="single"/>
        </w:rPr>
        <w:t xml:space="preserve"> OF THE OTP TEAM</w:t>
      </w:r>
    </w:p>
    <w:p w14:paraId="3CF03BF1" w14:textId="77777777" w:rsidR="007D18DE" w:rsidRPr="00400E7F" w:rsidRDefault="007D18DE" w:rsidP="007D18DE">
      <w:pPr>
        <w:spacing w:line="120" w:lineRule="auto"/>
        <w:jc w:val="both"/>
        <w:rPr>
          <w:rFonts w:asciiTheme="minorHAnsi" w:hAnsiTheme="minorHAnsi"/>
          <w:b/>
          <w:caps/>
          <w:sz w:val="22"/>
          <w:szCs w:val="22"/>
          <w:u w:val="single"/>
        </w:rPr>
      </w:pPr>
    </w:p>
    <w:p w14:paraId="25D508A0" w14:textId="43542D05" w:rsidR="000740F3" w:rsidRDefault="00B21579" w:rsidP="00AB75BA">
      <w:pPr>
        <w:jc w:val="both"/>
        <w:rPr>
          <w:rFonts w:asciiTheme="minorHAnsi" w:hAnsiTheme="minorHAnsi"/>
          <w:sz w:val="20"/>
        </w:rPr>
      </w:pPr>
      <w:r w:rsidRPr="00400E7F">
        <w:rPr>
          <w:rFonts w:asciiTheme="minorHAnsi" w:hAnsiTheme="minorHAnsi"/>
          <w:sz w:val="20"/>
        </w:rPr>
        <w:t xml:space="preserve">Thank you for your interest in the </w:t>
      </w:r>
      <w:r w:rsidRPr="00400E7F">
        <w:rPr>
          <w:rFonts w:asciiTheme="minorHAnsi" w:hAnsiTheme="minorHAnsi"/>
          <w:b/>
          <w:sz w:val="20"/>
        </w:rPr>
        <w:t xml:space="preserve">Orientation Leader </w:t>
      </w:r>
      <w:r w:rsidRPr="00400E7F">
        <w:rPr>
          <w:rFonts w:asciiTheme="minorHAnsi" w:hAnsiTheme="minorHAnsi"/>
          <w:sz w:val="20"/>
        </w:rPr>
        <w:t xml:space="preserve">position with Orientation and Transition Programs. </w:t>
      </w:r>
      <w:r w:rsidR="00AB75BA" w:rsidRPr="00400E7F">
        <w:rPr>
          <w:rFonts w:asciiTheme="minorHAnsi" w:hAnsiTheme="minorHAnsi"/>
          <w:sz w:val="20"/>
        </w:rPr>
        <w:t xml:space="preserve">The </w:t>
      </w:r>
      <w:r w:rsidR="0054194E" w:rsidRPr="00400E7F">
        <w:rPr>
          <w:rFonts w:asciiTheme="minorHAnsi" w:hAnsiTheme="minorHAnsi"/>
          <w:b/>
          <w:sz w:val="20"/>
        </w:rPr>
        <w:t>Orientation Leader</w:t>
      </w:r>
      <w:r w:rsidR="00AB75BA" w:rsidRPr="00400E7F">
        <w:rPr>
          <w:rFonts w:asciiTheme="minorHAnsi" w:hAnsiTheme="minorHAnsi"/>
          <w:sz w:val="20"/>
        </w:rPr>
        <w:t xml:space="preserve"> is a member of the Orientation and Transition Programs</w:t>
      </w:r>
      <w:r w:rsidR="0083069C" w:rsidRPr="00400E7F">
        <w:rPr>
          <w:rFonts w:asciiTheme="minorHAnsi" w:hAnsiTheme="minorHAnsi"/>
          <w:sz w:val="20"/>
        </w:rPr>
        <w:t>’</w:t>
      </w:r>
      <w:r w:rsidR="00AB75BA" w:rsidRPr="00400E7F">
        <w:rPr>
          <w:rFonts w:asciiTheme="minorHAnsi" w:hAnsiTheme="minorHAnsi"/>
          <w:sz w:val="20"/>
        </w:rPr>
        <w:t xml:space="preserve"> staff and as such is a part of the</w:t>
      </w:r>
      <w:r w:rsidR="00C40911">
        <w:rPr>
          <w:rFonts w:asciiTheme="minorHAnsi" w:hAnsiTheme="minorHAnsi"/>
          <w:sz w:val="20"/>
        </w:rPr>
        <w:t xml:space="preserve"> staff of </w:t>
      </w:r>
      <w:r w:rsidR="00AB75BA" w:rsidRPr="00400E7F">
        <w:rPr>
          <w:rFonts w:asciiTheme="minorHAnsi" w:hAnsiTheme="minorHAnsi"/>
          <w:sz w:val="20"/>
        </w:rPr>
        <w:t>the D</w:t>
      </w:r>
      <w:r w:rsidR="006F7E9D">
        <w:rPr>
          <w:rFonts w:asciiTheme="minorHAnsi" w:hAnsiTheme="minorHAnsi"/>
          <w:sz w:val="20"/>
        </w:rPr>
        <w:t>ivision of Student Affairs</w:t>
      </w:r>
      <w:r w:rsidR="00AB75BA" w:rsidRPr="00400E7F">
        <w:rPr>
          <w:rFonts w:asciiTheme="minorHAnsi" w:hAnsiTheme="minorHAnsi"/>
          <w:sz w:val="20"/>
        </w:rPr>
        <w:t>. This position reports directly to</w:t>
      </w:r>
      <w:r w:rsidR="00E125D2" w:rsidRPr="00400E7F">
        <w:rPr>
          <w:rFonts w:asciiTheme="minorHAnsi" w:hAnsiTheme="minorHAnsi"/>
          <w:sz w:val="20"/>
        </w:rPr>
        <w:t xml:space="preserve"> the Student Coordinator</w:t>
      </w:r>
      <w:r w:rsidR="006C0F31" w:rsidRPr="00400E7F">
        <w:rPr>
          <w:rFonts w:asciiTheme="minorHAnsi" w:hAnsiTheme="minorHAnsi"/>
          <w:sz w:val="20"/>
        </w:rPr>
        <w:t xml:space="preserve"> for Orientation Programs and the </w:t>
      </w:r>
      <w:r w:rsidR="009627A8">
        <w:rPr>
          <w:rFonts w:asciiTheme="minorHAnsi" w:hAnsiTheme="minorHAnsi"/>
          <w:sz w:val="20"/>
        </w:rPr>
        <w:t>Coordinator</w:t>
      </w:r>
      <w:r w:rsidR="006C0F31" w:rsidRPr="00400E7F">
        <w:rPr>
          <w:rFonts w:asciiTheme="minorHAnsi" w:hAnsiTheme="minorHAnsi"/>
          <w:sz w:val="20"/>
        </w:rPr>
        <w:t xml:space="preserve"> for Orientation Programs</w:t>
      </w:r>
      <w:r w:rsidR="006A521A">
        <w:rPr>
          <w:rFonts w:asciiTheme="minorHAnsi" w:hAnsiTheme="minorHAnsi"/>
          <w:sz w:val="20"/>
        </w:rPr>
        <w:t xml:space="preserve"> (Makenna Campbell-Hutts)</w:t>
      </w:r>
      <w:r w:rsidR="00400E7F" w:rsidRPr="00400E7F">
        <w:rPr>
          <w:rFonts w:asciiTheme="minorHAnsi" w:hAnsiTheme="minorHAnsi"/>
          <w:sz w:val="20"/>
        </w:rPr>
        <w:t xml:space="preserve">. This position indirectly reports to the </w:t>
      </w:r>
      <w:r w:rsidR="00A634C7">
        <w:rPr>
          <w:rFonts w:asciiTheme="minorHAnsi" w:hAnsiTheme="minorHAnsi"/>
          <w:sz w:val="20"/>
        </w:rPr>
        <w:t>Coordinator for First Year</w:t>
      </w:r>
      <w:r w:rsidR="00C40911">
        <w:rPr>
          <w:rFonts w:asciiTheme="minorHAnsi" w:hAnsiTheme="minorHAnsi"/>
          <w:sz w:val="20"/>
        </w:rPr>
        <w:t xml:space="preserve"> Transition </w:t>
      </w:r>
      <w:r w:rsidR="00400E7F" w:rsidRPr="00400E7F">
        <w:rPr>
          <w:rFonts w:asciiTheme="minorHAnsi" w:hAnsiTheme="minorHAnsi"/>
          <w:sz w:val="20"/>
        </w:rPr>
        <w:t>Programs</w:t>
      </w:r>
      <w:r w:rsidR="006A521A">
        <w:rPr>
          <w:rFonts w:asciiTheme="minorHAnsi" w:hAnsiTheme="minorHAnsi"/>
          <w:sz w:val="20"/>
        </w:rPr>
        <w:t xml:space="preserve"> </w:t>
      </w:r>
      <w:r w:rsidR="00B02788">
        <w:rPr>
          <w:rFonts w:asciiTheme="minorHAnsi" w:hAnsiTheme="minorHAnsi"/>
          <w:sz w:val="20"/>
        </w:rPr>
        <w:t>for Ram Welcome commitments</w:t>
      </w:r>
      <w:r w:rsidR="00400E7F" w:rsidRPr="00400E7F">
        <w:rPr>
          <w:rFonts w:asciiTheme="minorHAnsi" w:hAnsiTheme="minorHAnsi"/>
          <w:sz w:val="20"/>
        </w:rPr>
        <w:t xml:space="preserve">. </w:t>
      </w:r>
    </w:p>
    <w:p w14:paraId="5DB47694" w14:textId="77777777" w:rsidR="000740F3" w:rsidRDefault="000740F3" w:rsidP="00AB75BA">
      <w:pPr>
        <w:jc w:val="both"/>
        <w:rPr>
          <w:rFonts w:asciiTheme="minorHAnsi" w:hAnsiTheme="minorHAnsi"/>
          <w:sz w:val="20"/>
        </w:rPr>
      </w:pPr>
    </w:p>
    <w:p w14:paraId="67385B00" w14:textId="67F07559" w:rsidR="00AB75BA" w:rsidRPr="00400E7F" w:rsidRDefault="000740F3" w:rsidP="00AB75BA">
      <w:pPr>
        <w:jc w:val="both"/>
        <w:rPr>
          <w:rFonts w:asciiTheme="minorHAnsi" w:hAnsiTheme="minorHAnsi"/>
          <w:b/>
          <w:caps/>
          <w:sz w:val="22"/>
          <w:szCs w:val="22"/>
          <w:u w:val="single"/>
        </w:rPr>
      </w:pPr>
      <w:r w:rsidRPr="006F7E9D">
        <w:rPr>
          <w:rFonts w:asciiTheme="minorHAnsi" w:hAnsiTheme="minorHAnsi"/>
          <w:sz w:val="20"/>
        </w:rPr>
        <w:t>Th</w:t>
      </w:r>
      <w:r w:rsidR="0007576C">
        <w:rPr>
          <w:rFonts w:asciiTheme="minorHAnsi" w:hAnsiTheme="minorHAnsi"/>
          <w:sz w:val="20"/>
        </w:rPr>
        <w:t xml:space="preserve">is is an </w:t>
      </w:r>
      <w:r w:rsidR="0007576C">
        <w:rPr>
          <w:rFonts w:asciiTheme="minorHAnsi" w:hAnsiTheme="minorHAnsi"/>
          <w:b/>
          <w:bCs/>
          <w:sz w:val="20"/>
        </w:rPr>
        <w:t>in-person position</w:t>
      </w:r>
      <w:r w:rsidRPr="006F7E9D">
        <w:rPr>
          <w:rFonts w:asciiTheme="minorHAnsi" w:hAnsiTheme="minorHAnsi"/>
          <w:sz w:val="20"/>
        </w:rPr>
        <w:t xml:space="preserve"> </w:t>
      </w:r>
      <w:r w:rsidR="0007576C">
        <w:rPr>
          <w:rFonts w:asciiTheme="minorHAnsi" w:hAnsiTheme="minorHAnsi"/>
          <w:sz w:val="20"/>
        </w:rPr>
        <w:t xml:space="preserve">that </w:t>
      </w:r>
      <w:r w:rsidRPr="006F7E9D">
        <w:rPr>
          <w:rFonts w:asciiTheme="minorHAnsi" w:hAnsiTheme="minorHAnsi"/>
          <w:sz w:val="20"/>
        </w:rPr>
        <w:t xml:space="preserve">will begin on </w:t>
      </w:r>
      <w:r w:rsidR="0097487C">
        <w:rPr>
          <w:rFonts w:asciiTheme="minorHAnsi" w:hAnsiTheme="minorHAnsi"/>
          <w:b/>
          <w:bCs/>
          <w:sz w:val="20"/>
        </w:rPr>
        <w:t>January 2</w:t>
      </w:r>
      <w:r w:rsidR="00FF1FB2">
        <w:rPr>
          <w:rFonts w:asciiTheme="minorHAnsi" w:hAnsiTheme="minorHAnsi"/>
          <w:b/>
          <w:bCs/>
          <w:sz w:val="20"/>
        </w:rPr>
        <w:t>4</w:t>
      </w:r>
      <w:r w:rsidR="006F7E9D">
        <w:rPr>
          <w:rFonts w:asciiTheme="minorHAnsi" w:hAnsiTheme="minorHAnsi"/>
          <w:b/>
          <w:bCs/>
          <w:sz w:val="20"/>
        </w:rPr>
        <w:t>, 202</w:t>
      </w:r>
      <w:r w:rsidR="00293F93">
        <w:rPr>
          <w:rFonts w:asciiTheme="minorHAnsi" w:hAnsiTheme="minorHAnsi"/>
          <w:b/>
          <w:bCs/>
          <w:sz w:val="20"/>
        </w:rPr>
        <w:t>4</w:t>
      </w:r>
      <w:r w:rsidRPr="006F7E9D">
        <w:rPr>
          <w:rFonts w:asciiTheme="minorHAnsi" w:hAnsiTheme="minorHAnsi"/>
          <w:sz w:val="20"/>
        </w:rPr>
        <w:t>.</w:t>
      </w:r>
      <w:r w:rsidR="00AB75BA" w:rsidRPr="00400E7F">
        <w:rPr>
          <w:rFonts w:asciiTheme="minorHAnsi" w:hAnsiTheme="minorHAnsi"/>
          <w:sz w:val="20"/>
        </w:rPr>
        <w:t xml:space="preserve"> </w:t>
      </w:r>
    </w:p>
    <w:p w14:paraId="7807EFA8" w14:textId="77777777" w:rsidR="007D18DE" w:rsidRPr="00400E7F" w:rsidRDefault="007D18DE" w:rsidP="00A55836">
      <w:pPr>
        <w:spacing w:line="120" w:lineRule="auto"/>
        <w:rPr>
          <w:rFonts w:asciiTheme="minorHAnsi" w:hAnsiTheme="minorHAnsi"/>
          <w:b/>
          <w:sz w:val="22"/>
          <w:szCs w:val="22"/>
          <w:u w:val="single"/>
        </w:rPr>
      </w:pPr>
    </w:p>
    <w:p w14:paraId="6381E602" w14:textId="77777777" w:rsidR="00AB75BA" w:rsidRPr="00400E7F" w:rsidRDefault="007D18DE" w:rsidP="00AB75BA">
      <w:pPr>
        <w:rPr>
          <w:rFonts w:asciiTheme="minorHAnsi" w:hAnsiTheme="minorHAnsi"/>
          <w:b/>
          <w:sz w:val="20"/>
          <w:u w:val="single"/>
        </w:rPr>
      </w:pPr>
      <w:r w:rsidRPr="00400E7F">
        <w:rPr>
          <w:rFonts w:asciiTheme="minorHAnsi" w:hAnsiTheme="minorHAnsi"/>
          <w:b/>
          <w:sz w:val="20"/>
          <w:u w:val="single"/>
        </w:rPr>
        <w:t>ESSENTIAL QUALIFICATIONS</w:t>
      </w:r>
    </w:p>
    <w:p w14:paraId="0961BCD0" w14:textId="77777777" w:rsidR="007D18DE" w:rsidRPr="00400E7F" w:rsidRDefault="007D18DE" w:rsidP="00BB694F">
      <w:pPr>
        <w:spacing w:line="96" w:lineRule="auto"/>
        <w:rPr>
          <w:rFonts w:asciiTheme="minorHAnsi" w:hAnsiTheme="minorHAnsi"/>
          <w:b/>
          <w:sz w:val="22"/>
          <w:szCs w:val="22"/>
          <w:u w:val="single"/>
        </w:rPr>
      </w:pPr>
    </w:p>
    <w:p w14:paraId="05952220" w14:textId="36538CDA" w:rsidR="007D18DE" w:rsidRPr="00400E7F" w:rsidRDefault="00800F0E" w:rsidP="00BB694F">
      <w:pPr>
        <w:pStyle w:val="ListParagraph"/>
        <w:numPr>
          <w:ilvl w:val="0"/>
          <w:numId w:val="4"/>
        </w:numPr>
        <w:ind w:left="540"/>
        <w:rPr>
          <w:rFonts w:asciiTheme="minorHAnsi" w:hAnsiTheme="minorHAnsi"/>
          <w:b/>
          <w:sz w:val="20"/>
          <w:u w:val="single"/>
        </w:rPr>
      </w:pPr>
      <w:r w:rsidRPr="00400E7F">
        <w:rPr>
          <w:rFonts w:asciiTheme="minorHAnsi" w:hAnsiTheme="minorHAnsi"/>
          <w:sz w:val="20"/>
        </w:rPr>
        <w:t>Must be a full-time, undergraduate student wh</w:t>
      </w:r>
      <w:r w:rsidR="00524C9C" w:rsidRPr="00400E7F">
        <w:rPr>
          <w:rFonts w:asciiTheme="minorHAnsi" w:hAnsiTheme="minorHAnsi"/>
          <w:sz w:val="20"/>
        </w:rPr>
        <w:t xml:space="preserve">o will graduate </w:t>
      </w:r>
      <w:r w:rsidR="006F7E9D">
        <w:rPr>
          <w:rFonts w:asciiTheme="minorHAnsi" w:hAnsiTheme="minorHAnsi"/>
          <w:sz w:val="20"/>
        </w:rPr>
        <w:t>in December</w:t>
      </w:r>
      <w:r w:rsidR="0097487C">
        <w:rPr>
          <w:rFonts w:asciiTheme="minorHAnsi" w:hAnsiTheme="minorHAnsi"/>
          <w:sz w:val="20"/>
        </w:rPr>
        <w:t xml:space="preserve"> 202</w:t>
      </w:r>
      <w:r w:rsidR="00B373A6">
        <w:rPr>
          <w:rFonts w:asciiTheme="minorHAnsi" w:hAnsiTheme="minorHAnsi"/>
          <w:sz w:val="20"/>
        </w:rPr>
        <w:t>4</w:t>
      </w:r>
      <w:r w:rsidRPr="00400E7F">
        <w:rPr>
          <w:rFonts w:asciiTheme="minorHAnsi" w:hAnsiTheme="minorHAnsi"/>
          <w:sz w:val="20"/>
        </w:rPr>
        <w:t xml:space="preserve"> or </w:t>
      </w:r>
      <w:r w:rsidR="00E125D2" w:rsidRPr="00400E7F">
        <w:rPr>
          <w:rFonts w:asciiTheme="minorHAnsi" w:hAnsiTheme="minorHAnsi"/>
          <w:sz w:val="20"/>
        </w:rPr>
        <w:t>later.</w:t>
      </w:r>
      <w:r w:rsidRPr="00400E7F">
        <w:rPr>
          <w:rFonts w:asciiTheme="minorHAnsi" w:hAnsiTheme="minorHAnsi"/>
          <w:sz w:val="20"/>
        </w:rPr>
        <w:t xml:space="preserve"> </w:t>
      </w:r>
    </w:p>
    <w:p w14:paraId="454ADFB2" w14:textId="77777777" w:rsidR="007D18DE" w:rsidRPr="00400E7F" w:rsidRDefault="007D18DE" w:rsidP="00BB694F">
      <w:pPr>
        <w:pStyle w:val="ListParagraph"/>
        <w:numPr>
          <w:ilvl w:val="0"/>
          <w:numId w:val="3"/>
        </w:numPr>
        <w:ind w:left="540"/>
        <w:rPr>
          <w:rFonts w:asciiTheme="minorHAnsi" w:hAnsiTheme="minorHAnsi"/>
          <w:b/>
          <w:sz w:val="20"/>
          <w:u w:val="single"/>
        </w:rPr>
      </w:pPr>
      <w:r w:rsidRPr="00400E7F">
        <w:rPr>
          <w:rFonts w:asciiTheme="minorHAnsi" w:hAnsiTheme="minorHAnsi"/>
          <w:sz w:val="20"/>
        </w:rPr>
        <w:t>Must be a CSU student in good</w:t>
      </w:r>
      <w:r w:rsidR="00E125D2" w:rsidRPr="00400E7F">
        <w:rPr>
          <w:rFonts w:asciiTheme="minorHAnsi" w:hAnsiTheme="minorHAnsi"/>
          <w:sz w:val="20"/>
        </w:rPr>
        <w:t xml:space="preserve"> academic </w:t>
      </w:r>
      <w:r w:rsidR="00E125D2" w:rsidRPr="00400E7F">
        <w:rPr>
          <w:rFonts w:asciiTheme="minorHAnsi" w:hAnsiTheme="minorHAnsi"/>
          <w:sz w:val="20"/>
          <w:u w:val="single"/>
        </w:rPr>
        <w:t>AND</w:t>
      </w:r>
      <w:r w:rsidR="00E125D2" w:rsidRPr="00400E7F">
        <w:rPr>
          <w:rFonts w:asciiTheme="minorHAnsi" w:hAnsiTheme="minorHAnsi"/>
          <w:sz w:val="20"/>
        </w:rPr>
        <w:t xml:space="preserve"> disciplinary</w:t>
      </w:r>
      <w:r w:rsidRPr="00400E7F">
        <w:rPr>
          <w:rFonts w:asciiTheme="minorHAnsi" w:hAnsiTheme="minorHAnsi"/>
          <w:sz w:val="20"/>
        </w:rPr>
        <w:t xml:space="preserve"> standing. </w:t>
      </w:r>
    </w:p>
    <w:p w14:paraId="647480BC" w14:textId="5CEA33CE" w:rsidR="007D18DE" w:rsidRPr="00042113" w:rsidRDefault="007D18DE" w:rsidP="00BB694F">
      <w:pPr>
        <w:pStyle w:val="ListParagraph"/>
        <w:numPr>
          <w:ilvl w:val="0"/>
          <w:numId w:val="3"/>
        </w:numPr>
        <w:ind w:left="540"/>
        <w:rPr>
          <w:rFonts w:asciiTheme="minorHAnsi" w:hAnsiTheme="minorHAnsi"/>
          <w:sz w:val="20"/>
          <w:u w:val="single"/>
        </w:rPr>
      </w:pPr>
      <w:r w:rsidRPr="00400E7F">
        <w:rPr>
          <w:rFonts w:asciiTheme="minorHAnsi" w:hAnsiTheme="minorHAnsi"/>
          <w:sz w:val="20"/>
        </w:rPr>
        <w:t xml:space="preserve">Must have a </w:t>
      </w:r>
      <w:r w:rsidR="00042113">
        <w:rPr>
          <w:rFonts w:asciiTheme="minorHAnsi" w:hAnsiTheme="minorHAnsi"/>
          <w:b/>
          <w:sz w:val="20"/>
        </w:rPr>
        <w:t>minimum cumulative GPA of 2.0</w:t>
      </w:r>
      <w:r w:rsidRPr="00400E7F">
        <w:rPr>
          <w:rFonts w:asciiTheme="minorHAnsi" w:hAnsiTheme="minorHAnsi"/>
          <w:b/>
          <w:sz w:val="20"/>
        </w:rPr>
        <w:t xml:space="preserve"> at time of application</w:t>
      </w:r>
      <w:r w:rsidR="00800F0E" w:rsidRPr="00400E7F">
        <w:rPr>
          <w:rFonts w:asciiTheme="minorHAnsi" w:hAnsiTheme="minorHAnsi"/>
          <w:sz w:val="20"/>
        </w:rPr>
        <w:t xml:space="preserve"> (f</w:t>
      </w:r>
      <w:r w:rsidR="006C0F31" w:rsidRPr="00400E7F">
        <w:rPr>
          <w:rFonts w:asciiTheme="minorHAnsi" w:hAnsiTheme="minorHAnsi"/>
          <w:sz w:val="20"/>
        </w:rPr>
        <w:t>irst-year students</w:t>
      </w:r>
      <w:r w:rsidR="00800F0E" w:rsidRPr="00400E7F">
        <w:rPr>
          <w:rFonts w:asciiTheme="minorHAnsi" w:hAnsiTheme="minorHAnsi"/>
          <w:sz w:val="20"/>
        </w:rPr>
        <w:t xml:space="preserve"> </w:t>
      </w:r>
      <w:r w:rsidR="00042113">
        <w:rPr>
          <w:rFonts w:asciiTheme="minorHAnsi" w:hAnsiTheme="minorHAnsi"/>
          <w:sz w:val="20"/>
        </w:rPr>
        <w:t>must have a predicted 2.0 GPA and a 2.0</w:t>
      </w:r>
      <w:r w:rsidR="00B42E8D" w:rsidRPr="00400E7F">
        <w:rPr>
          <w:rFonts w:asciiTheme="minorHAnsi" w:hAnsiTheme="minorHAnsi"/>
          <w:sz w:val="20"/>
        </w:rPr>
        <w:t xml:space="preserve"> high school GPA</w:t>
      </w:r>
      <w:r w:rsidR="00800F0E" w:rsidRPr="00400E7F">
        <w:rPr>
          <w:rFonts w:asciiTheme="minorHAnsi" w:hAnsiTheme="minorHAnsi"/>
          <w:sz w:val="20"/>
        </w:rPr>
        <w:t>)</w:t>
      </w:r>
      <w:r w:rsidR="00B42E8D" w:rsidRPr="00400E7F">
        <w:rPr>
          <w:rFonts w:asciiTheme="minorHAnsi" w:hAnsiTheme="minorHAnsi"/>
          <w:sz w:val="20"/>
        </w:rPr>
        <w:t>.</w:t>
      </w:r>
      <w:r w:rsidR="00E125D2" w:rsidRPr="00400E7F">
        <w:rPr>
          <w:rFonts w:asciiTheme="minorHAnsi" w:hAnsiTheme="minorHAnsi"/>
          <w:sz w:val="20"/>
        </w:rPr>
        <w:t xml:space="preserve"> </w:t>
      </w:r>
      <w:r w:rsidR="00031125" w:rsidRPr="00400E7F">
        <w:rPr>
          <w:rFonts w:asciiTheme="minorHAnsi" w:hAnsiTheme="minorHAnsi"/>
          <w:i/>
          <w:sz w:val="20"/>
        </w:rPr>
        <w:t xml:space="preserve">Note: </w:t>
      </w:r>
      <w:r w:rsidR="00E125D2" w:rsidRPr="00400E7F">
        <w:rPr>
          <w:rFonts w:asciiTheme="minorHAnsi" w:hAnsiTheme="minorHAnsi"/>
          <w:i/>
          <w:sz w:val="20"/>
        </w:rPr>
        <w:t>Employment offers for f</w:t>
      </w:r>
      <w:r w:rsidR="00C84668" w:rsidRPr="00400E7F">
        <w:rPr>
          <w:rFonts w:asciiTheme="minorHAnsi" w:hAnsiTheme="minorHAnsi"/>
          <w:i/>
          <w:sz w:val="20"/>
        </w:rPr>
        <w:t>irst-year students</w:t>
      </w:r>
      <w:r w:rsidR="00E125D2" w:rsidRPr="00400E7F">
        <w:rPr>
          <w:rFonts w:asciiTheme="minorHAnsi" w:hAnsiTheme="minorHAnsi"/>
          <w:i/>
          <w:sz w:val="20"/>
        </w:rPr>
        <w:t xml:space="preserve"> are contingent upon this GPA requirement</w:t>
      </w:r>
    </w:p>
    <w:p w14:paraId="1FD2417A" w14:textId="61BF3EE6" w:rsidR="00042113" w:rsidRPr="00042113" w:rsidRDefault="00042113" w:rsidP="00042113">
      <w:pPr>
        <w:pStyle w:val="ListParagraph"/>
        <w:numPr>
          <w:ilvl w:val="1"/>
          <w:numId w:val="3"/>
        </w:numPr>
        <w:rPr>
          <w:rFonts w:asciiTheme="minorHAnsi" w:hAnsiTheme="minorHAnsi"/>
          <w:i/>
          <w:sz w:val="20"/>
        </w:rPr>
      </w:pPr>
      <w:r w:rsidRPr="00042113">
        <w:rPr>
          <w:rFonts w:asciiTheme="minorHAnsi" w:hAnsiTheme="minorHAnsi"/>
          <w:i/>
          <w:iCs/>
          <w:sz w:val="20"/>
        </w:rPr>
        <w:t>Because we value student academic success, applicant</w:t>
      </w:r>
      <w:r>
        <w:rPr>
          <w:rFonts w:asciiTheme="minorHAnsi" w:hAnsiTheme="minorHAnsi"/>
          <w:i/>
          <w:iCs/>
          <w:sz w:val="20"/>
        </w:rPr>
        <w:t>s with a GPA between 2.0 and 2.5</w:t>
      </w:r>
      <w:r w:rsidRPr="00042113">
        <w:rPr>
          <w:rFonts w:asciiTheme="minorHAnsi" w:hAnsiTheme="minorHAnsi"/>
          <w:i/>
          <w:iCs/>
          <w:sz w:val="20"/>
        </w:rPr>
        <w:t xml:space="preserve">, if hired, will be required to complete an academic success and improvement plan with supervisor </w:t>
      </w:r>
      <w:proofErr w:type="gramStart"/>
      <w:r w:rsidRPr="00042113">
        <w:rPr>
          <w:rFonts w:asciiTheme="minorHAnsi" w:hAnsiTheme="minorHAnsi"/>
          <w:i/>
          <w:iCs/>
          <w:sz w:val="20"/>
        </w:rPr>
        <w:t>in order to</w:t>
      </w:r>
      <w:proofErr w:type="gramEnd"/>
      <w:r w:rsidRPr="00042113">
        <w:rPr>
          <w:rFonts w:asciiTheme="minorHAnsi" w:hAnsiTheme="minorHAnsi"/>
          <w:i/>
          <w:iCs/>
          <w:sz w:val="20"/>
        </w:rPr>
        <w:t xml:space="preserve"> be eligible to serve in position.</w:t>
      </w:r>
    </w:p>
    <w:p w14:paraId="647B9AAA" w14:textId="57E0CF49" w:rsidR="007D18DE" w:rsidRPr="00400E7F" w:rsidRDefault="007D18DE" w:rsidP="00BB694F">
      <w:pPr>
        <w:pStyle w:val="ListParagraph"/>
        <w:numPr>
          <w:ilvl w:val="0"/>
          <w:numId w:val="3"/>
        </w:numPr>
        <w:ind w:left="540"/>
        <w:rPr>
          <w:rFonts w:asciiTheme="minorHAnsi" w:hAnsiTheme="minorHAnsi"/>
          <w:b/>
          <w:sz w:val="20"/>
          <w:u w:val="single"/>
        </w:rPr>
      </w:pPr>
      <w:r w:rsidRPr="00400E7F">
        <w:rPr>
          <w:rFonts w:asciiTheme="minorHAnsi" w:hAnsiTheme="minorHAnsi"/>
          <w:sz w:val="20"/>
        </w:rPr>
        <w:t xml:space="preserve">If selected, </w:t>
      </w:r>
      <w:r w:rsidR="00B42E8D" w:rsidRPr="00400E7F">
        <w:rPr>
          <w:rFonts w:asciiTheme="minorHAnsi" w:hAnsiTheme="minorHAnsi"/>
          <w:sz w:val="20"/>
        </w:rPr>
        <w:t xml:space="preserve">OLs </w:t>
      </w:r>
      <w:r w:rsidRPr="00400E7F">
        <w:rPr>
          <w:rFonts w:asciiTheme="minorHAnsi" w:hAnsiTheme="minorHAnsi"/>
          <w:sz w:val="20"/>
        </w:rPr>
        <w:t xml:space="preserve">must </w:t>
      </w:r>
      <w:r w:rsidR="00042113">
        <w:rPr>
          <w:rFonts w:asciiTheme="minorHAnsi" w:hAnsiTheme="minorHAnsi"/>
          <w:sz w:val="20"/>
        </w:rPr>
        <w:t>maintain a cumulative GPA of 2.0</w:t>
      </w:r>
      <w:r w:rsidRPr="00400E7F">
        <w:rPr>
          <w:rFonts w:asciiTheme="minorHAnsi" w:hAnsiTheme="minorHAnsi"/>
          <w:sz w:val="20"/>
        </w:rPr>
        <w:t xml:space="preserve"> throughout</w:t>
      </w:r>
      <w:r w:rsidR="00E125D2" w:rsidRPr="00400E7F">
        <w:rPr>
          <w:rFonts w:asciiTheme="minorHAnsi" w:hAnsiTheme="minorHAnsi"/>
          <w:sz w:val="20"/>
        </w:rPr>
        <w:t xml:space="preserve"> entire</w:t>
      </w:r>
      <w:r w:rsidRPr="00400E7F">
        <w:rPr>
          <w:rFonts w:asciiTheme="minorHAnsi" w:hAnsiTheme="minorHAnsi"/>
          <w:sz w:val="20"/>
        </w:rPr>
        <w:t xml:space="preserve"> term of employment. </w:t>
      </w:r>
    </w:p>
    <w:p w14:paraId="74E95AF3" w14:textId="77777777" w:rsidR="00B93708" w:rsidRPr="00400E7F" w:rsidRDefault="00B93708" w:rsidP="00B93708">
      <w:pPr>
        <w:pStyle w:val="ListParagraph"/>
        <w:numPr>
          <w:ilvl w:val="0"/>
          <w:numId w:val="3"/>
        </w:numPr>
        <w:ind w:left="540"/>
        <w:rPr>
          <w:rFonts w:asciiTheme="minorHAnsi" w:hAnsiTheme="minorHAnsi"/>
          <w:sz w:val="20"/>
        </w:rPr>
      </w:pPr>
      <w:r w:rsidRPr="00400E7F">
        <w:rPr>
          <w:rFonts w:asciiTheme="minorHAnsi" w:hAnsiTheme="minorHAnsi"/>
          <w:sz w:val="20"/>
        </w:rPr>
        <w:t xml:space="preserve">Must demonstrate a positive attitude and strong work ethic. </w:t>
      </w:r>
    </w:p>
    <w:p w14:paraId="37530B66" w14:textId="77777777" w:rsidR="00E125D2" w:rsidRPr="00400E7F" w:rsidRDefault="00E125D2" w:rsidP="00B93708">
      <w:pPr>
        <w:pStyle w:val="ListParagraph"/>
        <w:numPr>
          <w:ilvl w:val="0"/>
          <w:numId w:val="3"/>
        </w:numPr>
        <w:ind w:left="540"/>
        <w:rPr>
          <w:rFonts w:asciiTheme="minorHAnsi" w:hAnsiTheme="minorHAnsi"/>
          <w:sz w:val="20"/>
        </w:rPr>
      </w:pPr>
      <w:r w:rsidRPr="00400E7F">
        <w:rPr>
          <w:rFonts w:asciiTheme="minorHAnsi" w:hAnsiTheme="minorHAnsi"/>
          <w:sz w:val="20"/>
        </w:rPr>
        <w:t xml:space="preserve">Must have desire and ability to work effectively in a team-oriented environment. </w:t>
      </w:r>
    </w:p>
    <w:p w14:paraId="07E909EC" w14:textId="77777777" w:rsidR="006C0F31" w:rsidRPr="00400E7F" w:rsidRDefault="006C0F31" w:rsidP="00B93708">
      <w:pPr>
        <w:pStyle w:val="ListParagraph"/>
        <w:numPr>
          <w:ilvl w:val="0"/>
          <w:numId w:val="3"/>
        </w:numPr>
        <w:ind w:left="540"/>
        <w:rPr>
          <w:rFonts w:asciiTheme="minorHAnsi" w:hAnsiTheme="minorHAnsi"/>
          <w:sz w:val="20"/>
        </w:rPr>
      </w:pPr>
      <w:r w:rsidRPr="00400E7F">
        <w:rPr>
          <w:rFonts w:asciiTheme="minorHAnsi" w:hAnsiTheme="minorHAnsi"/>
          <w:sz w:val="20"/>
        </w:rPr>
        <w:t>Must demonstrate proven positive decision-making skills both personally and professionally.</w:t>
      </w:r>
    </w:p>
    <w:p w14:paraId="122E4940" w14:textId="77777777" w:rsidR="00B93708" w:rsidRPr="00400E7F" w:rsidRDefault="00B93708" w:rsidP="00B93708">
      <w:pPr>
        <w:pStyle w:val="ListParagraph"/>
        <w:numPr>
          <w:ilvl w:val="0"/>
          <w:numId w:val="3"/>
        </w:numPr>
        <w:tabs>
          <w:tab w:val="left" w:pos="450"/>
        </w:tabs>
        <w:ind w:left="540"/>
        <w:rPr>
          <w:rFonts w:asciiTheme="minorHAnsi" w:hAnsiTheme="minorHAnsi"/>
          <w:sz w:val="20"/>
        </w:rPr>
      </w:pPr>
      <w:r w:rsidRPr="00400E7F">
        <w:rPr>
          <w:rFonts w:asciiTheme="minorHAnsi" w:hAnsiTheme="minorHAnsi"/>
          <w:sz w:val="20"/>
        </w:rPr>
        <w:t xml:space="preserve">  Must be able to maintain a high energy level, enthusiasm, and stamina when working long hours. </w:t>
      </w:r>
    </w:p>
    <w:p w14:paraId="14BCDDAA" w14:textId="77777777" w:rsidR="00B93708" w:rsidRPr="00400E7F" w:rsidRDefault="00B93708" w:rsidP="00B93708">
      <w:pPr>
        <w:pStyle w:val="ListParagraph"/>
        <w:numPr>
          <w:ilvl w:val="0"/>
          <w:numId w:val="3"/>
        </w:numPr>
        <w:ind w:left="540"/>
        <w:rPr>
          <w:rFonts w:asciiTheme="minorHAnsi" w:hAnsiTheme="minorHAnsi"/>
          <w:sz w:val="20"/>
        </w:rPr>
      </w:pPr>
      <w:r w:rsidRPr="00400E7F">
        <w:rPr>
          <w:rFonts w:asciiTheme="minorHAnsi" w:hAnsiTheme="minorHAnsi"/>
          <w:sz w:val="20"/>
        </w:rPr>
        <w:t xml:space="preserve">Must be committed to develop and take leadership, communication, and customer experience skills to </w:t>
      </w:r>
      <w:r w:rsidR="00E125D2" w:rsidRPr="00400E7F">
        <w:rPr>
          <w:rFonts w:asciiTheme="minorHAnsi" w:hAnsiTheme="minorHAnsi"/>
          <w:sz w:val="20"/>
        </w:rPr>
        <w:t>a new level.</w:t>
      </w:r>
      <w:r w:rsidRPr="00400E7F">
        <w:rPr>
          <w:rFonts w:asciiTheme="minorHAnsi" w:hAnsiTheme="minorHAnsi"/>
          <w:sz w:val="20"/>
        </w:rPr>
        <w:t xml:space="preserve"> </w:t>
      </w:r>
    </w:p>
    <w:p w14:paraId="405EE794" w14:textId="17013502" w:rsidR="00B93708" w:rsidRPr="00B21579" w:rsidRDefault="00B93708" w:rsidP="00B21579">
      <w:pPr>
        <w:pStyle w:val="ListParagraph"/>
        <w:numPr>
          <w:ilvl w:val="0"/>
          <w:numId w:val="3"/>
        </w:numPr>
        <w:ind w:left="540"/>
        <w:rPr>
          <w:rFonts w:asciiTheme="minorHAnsi" w:hAnsiTheme="minorHAnsi"/>
          <w:sz w:val="20"/>
        </w:rPr>
      </w:pPr>
      <w:r w:rsidRPr="00400E7F">
        <w:rPr>
          <w:rFonts w:asciiTheme="minorHAnsi" w:hAnsiTheme="minorHAnsi"/>
          <w:sz w:val="20"/>
        </w:rPr>
        <w:t xml:space="preserve">Must be willing to learn </w:t>
      </w:r>
      <w:r w:rsidR="00E125D2" w:rsidRPr="00400E7F">
        <w:rPr>
          <w:rFonts w:asciiTheme="minorHAnsi" w:hAnsiTheme="minorHAnsi"/>
          <w:sz w:val="20"/>
        </w:rPr>
        <w:t xml:space="preserve">and </w:t>
      </w:r>
      <w:r w:rsidRPr="00400E7F">
        <w:rPr>
          <w:rFonts w:asciiTheme="minorHAnsi" w:hAnsiTheme="minorHAnsi"/>
          <w:sz w:val="20"/>
        </w:rPr>
        <w:t xml:space="preserve">grow through the position. </w:t>
      </w:r>
    </w:p>
    <w:p w14:paraId="13E6DFF3" w14:textId="77777777" w:rsidR="0054194E" w:rsidRPr="00400E7F" w:rsidRDefault="007D18DE" w:rsidP="0054194E">
      <w:pPr>
        <w:pStyle w:val="ListParagraph"/>
        <w:numPr>
          <w:ilvl w:val="0"/>
          <w:numId w:val="3"/>
        </w:numPr>
        <w:ind w:left="540"/>
        <w:rPr>
          <w:rFonts w:asciiTheme="minorHAnsi" w:hAnsiTheme="minorHAnsi"/>
          <w:b/>
          <w:sz w:val="20"/>
          <w:u w:val="single"/>
        </w:rPr>
      </w:pPr>
      <w:r w:rsidRPr="00400E7F">
        <w:rPr>
          <w:rFonts w:asciiTheme="minorHAnsi" w:hAnsiTheme="minorHAnsi"/>
          <w:sz w:val="20"/>
        </w:rPr>
        <w:t xml:space="preserve">Must be available for </w:t>
      </w:r>
      <w:r w:rsidR="00031125" w:rsidRPr="00400E7F">
        <w:rPr>
          <w:rFonts w:asciiTheme="minorHAnsi" w:hAnsiTheme="minorHAnsi"/>
          <w:sz w:val="20"/>
        </w:rPr>
        <w:t>all</w:t>
      </w:r>
      <w:r w:rsidR="0054194E" w:rsidRPr="00400E7F">
        <w:rPr>
          <w:rFonts w:asciiTheme="minorHAnsi" w:hAnsiTheme="minorHAnsi"/>
          <w:sz w:val="20"/>
        </w:rPr>
        <w:t xml:space="preserve"> </w:t>
      </w:r>
      <w:r w:rsidRPr="00400E7F">
        <w:rPr>
          <w:rFonts w:asciiTheme="minorHAnsi" w:hAnsiTheme="minorHAnsi"/>
          <w:sz w:val="20"/>
        </w:rPr>
        <w:t xml:space="preserve">Orientation </w:t>
      </w:r>
      <w:r w:rsidR="00515B22" w:rsidRPr="00400E7F">
        <w:rPr>
          <w:rFonts w:asciiTheme="minorHAnsi" w:hAnsiTheme="minorHAnsi"/>
          <w:sz w:val="20"/>
        </w:rPr>
        <w:t>Leader</w:t>
      </w:r>
      <w:r w:rsidRPr="00400E7F">
        <w:rPr>
          <w:rFonts w:asciiTheme="minorHAnsi" w:hAnsiTheme="minorHAnsi"/>
          <w:sz w:val="20"/>
        </w:rPr>
        <w:t xml:space="preserve"> </w:t>
      </w:r>
      <w:r w:rsidR="00A409A5" w:rsidRPr="00400E7F">
        <w:rPr>
          <w:rFonts w:asciiTheme="minorHAnsi" w:hAnsiTheme="minorHAnsi"/>
          <w:sz w:val="20"/>
        </w:rPr>
        <w:t xml:space="preserve">time commitments </w:t>
      </w:r>
      <w:r w:rsidR="00E125D2" w:rsidRPr="00400E7F">
        <w:rPr>
          <w:rFonts w:asciiTheme="minorHAnsi" w:hAnsiTheme="minorHAnsi"/>
          <w:sz w:val="20"/>
        </w:rPr>
        <w:t xml:space="preserve">including all training times </w:t>
      </w:r>
      <w:r w:rsidR="00A409A5" w:rsidRPr="00400E7F">
        <w:rPr>
          <w:rFonts w:asciiTheme="minorHAnsi" w:hAnsiTheme="minorHAnsi"/>
          <w:sz w:val="20"/>
        </w:rPr>
        <w:t>(</w:t>
      </w:r>
      <w:r w:rsidR="00031125" w:rsidRPr="00400E7F">
        <w:rPr>
          <w:rFonts w:asciiTheme="minorHAnsi" w:hAnsiTheme="minorHAnsi"/>
          <w:sz w:val="20"/>
        </w:rPr>
        <w:t xml:space="preserve">see </w:t>
      </w:r>
      <w:r w:rsidR="00A409A5" w:rsidRPr="00400E7F">
        <w:rPr>
          <w:rFonts w:asciiTheme="minorHAnsi" w:hAnsiTheme="minorHAnsi"/>
          <w:sz w:val="20"/>
        </w:rPr>
        <w:t>page 2)</w:t>
      </w:r>
      <w:r w:rsidR="00E125D2" w:rsidRPr="00400E7F">
        <w:rPr>
          <w:rFonts w:asciiTheme="minorHAnsi" w:hAnsiTheme="minorHAnsi"/>
          <w:sz w:val="20"/>
        </w:rPr>
        <w:t>.</w:t>
      </w:r>
      <w:r w:rsidR="00A409A5" w:rsidRPr="00400E7F">
        <w:rPr>
          <w:rFonts w:asciiTheme="minorHAnsi" w:hAnsiTheme="minorHAnsi"/>
          <w:sz w:val="20"/>
        </w:rPr>
        <w:t xml:space="preserve"> </w:t>
      </w:r>
      <w:r w:rsidR="0054194E" w:rsidRPr="00400E7F">
        <w:rPr>
          <w:rFonts w:asciiTheme="minorHAnsi" w:hAnsiTheme="minorHAnsi"/>
          <w:sz w:val="20"/>
        </w:rPr>
        <w:t xml:space="preserve"> </w:t>
      </w:r>
    </w:p>
    <w:p w14:paraId="1B2A362F" w14:textId="77777777" w:rsidR="00B93708" w:rsidRPr="00400E7F" w:rsidRDefault="00E125D2" w:rsidP="00B93708">
      <w:pPr>
        <w:pStyle w:val="ListParagraph"/>
        <w:numPr>
          <w:ilvl w:val="0"/>
          <w:numId w:val="3"/>
        </w:numPr>
        <w:ind w:left="540"/>
        <w:rPr>
          <w:rFonts w:asciiTheme="minorHAnsi" w:hAnsiTheme="minorHAnsi"/>
          <w:b/>
          <w:sz w:val="20"/>
          <w:u w:val="single"/>
        </w:rPr>
      </w:pPr>
      <w:r w:rsidRPr="00400E7F">
        <w:rPr>
          <w:rFonts w:asciiTheme="minorHAnsi" w:hAnsiTheme="minorHAnsi"/>
          <w:sz w:val="20"/>
        </w:rPr>
        <w:t xml:space="preserve">Must be available for </w:t>
      </w:r>
      <w:r w:rsidR="005D46E4">
        <w:rPr>
          <w:rFonts w:asciiTheme="minorHAnsi" w:hAnsiTheme="minorHAnsi"/>
          <w:sz w:val="20"/>
        </w:rPr>
        <w:t>all Ram Orientation for First-Year Students programs.</w:t>
      </w:r>
    </w:p>
    <w:p w14:paraId="3D6D78CC" w14:textId="43FBBD21" w:rsidR="0069137A" w:rsidRPr="00797246" w:rsidRDefault="0069137A" w:rsidP="00B93708">
      <w:pPr>
        <w:pStyle w:val="ListParagraph"/>
        <w:numPr>
          <w:ilvl w:val="0"/>
          <w:numId w:val="3"/>
        </w:numPr>
        <w:ind w:left="540"/>
        <w:rPr>
          <w:rFonts w:asciiTheme="minorHAnsi" w:hAnsiTheme="minorHAnsi"/>
          <w:b/>
          <w:sz w:val="20"/>
          <w:u w:val="single"/>
        </w:rPr>
      </w:pPr>
      <w:r w:rsidRPr="00797246">
        <w:rPr>
          <w:rFonts w:asciiTheme="minorHAnsi" w:hAnsiTheme="minorHAnsi"/>
          <w:b/>
          <w:sz w:val="20"/>
        </w:rPr>
        <w:t xml:space="preserve">Must be available from </w:t>
      </w:r>
      <w:r w:rsidR="00544A93">
        <w:rPr>
          <w:rFonts w:asciiTheme="minorHAnsi" w:hAnsiTheme="minorHAnsi"/>
          <w:b/>
          <w:sz w:val="20"/>
        </w:rPr>
        <w:t>4:00</w:t>
      </w:r>
      <w:r w:rsidR="00D31AED">
        <w:rPr>
          <w:rFonts w:asciiTheme="minorHAnsi" w:hAnsiTheme="minorHAnsi"/>
          <w:b/>
          <w:sz w:val="20"/>
        </w:rPr>
        <w:t xml:space="preserve"> p.m. – 5:</w:t>
      </w:r>
      <w:r w:rsidR="00544A93">
        <w:rPr>
          <w:rFonts w:asciiTheme="minorHAnsi" w:hAnsiTheme="minorHAnsi"/>
          <w:b/>
          <w:sz w:val="20"/>
        </w:rPr>
        <w:t>3</w:t>
      </w:r>
      <w:r w:rsidR="00D31AED">
        <w:rPr>
          <w:rFonts w:asciiTheme="minorHAnsi" w:hAnsiTheme="minorHAnsi"/>
          <w:b/>
          <w:sz w:val="20"/>
        </w:rPr>
        <w:t>0 p.m. on Wednesday</w:t>
      </w:r>
      <w:r w:rsidR="00406D87" w:rsidRPr="00797246">
        <w:rPr>
          <w:rFonts w:asciiTheme="minorHAnsi" w:hAnsiTheme="minorHAnsi"/>
          <w:b/>
          <w:sz w:val="20"/>
        </w:rPr>
        <w:t xml:space="preserve"> during</w:t>
      </w:r>
      <w:r w:rsidR="000D3969" w:rsidRPr="00797246">
        <w:rPr>
          <w:rFonts w:asciiTheme="minorHAnsi" w:hAnsiTheme="minorHAnsi"/>
          <w:b/>
          <w:sz w:val="20"/>
        </w:rPr>
        <w:t xml:space="preserve"> the s</w:t>
      </w:r>
      <w:r w:rsidRPr="00797246">
        <w:rPr>
          <w:rFonts w:asciiTheme="minorHAnsi" w:hAnsiTheme="minorHAnsi"/>
          <w:b/>
          <w:sz w:val="20"/>
        </w:rPr>
        <w:t>pring semester for training.</w:t>
      </w:r>
    </w:p>
    <w:p w14:paraId="7D1BB28A" w14:textId="7F5BE12D" w:rsidR="006F7E9D" w:rsidRPr="006F7E9D" w:rsidRDefault="00794DCD" w:rsidP="00B93708">
      <w:pPr>
        <w:pStyle w:val="ListParagraph"/>
        <w:numPr>
          <w:ilvl w:val="0"/>
          <w:numId w:val="3"/>
        </w:numPr>
        <w:ind w:left="540"/>
        <w:rPr>
          <w:rFonts w:asciiTheme="minorHAnsi" w:hAnsiTheme="minorHAnsi"/>
          <w:b/>
          <w:sz w:val="20"/>
          <w:u w:val="single"/>
        </w:rPr>
      </w:pPr>
      <w:r w:rsidRPr="00400E7F">
        <w:rPr>
          <w:rFonts w:asciiTheme="minorHAnsi" w:hAnsiTheme="minorHAnsi"/>
          <w:sz w:val="20"/>
        </w:rPr>
        <w:t>Must be able to liv</w:t>
      </w:r>
      <w:r w:rsidR="006F7E9D">
        <w:rPr>
          <w:rFonts w:asciiTheme="minorHAnsi" w:hAnsiTheme="minorHAnsi"/>
          <w:sz w:val="20"/>
        </w:rPr>
        <w:t>e in on campus housing from</w:t>
      </w:r>
      <w:r w:rsidR="005F0ABE" w:rsidRPr="00400E7F">
        <w:rPr>
          <w:rFonts w:asciiTheme="minorHAnsi" w:hAnsiTheme="minorHAnsi"/>
          <w:sz w:val="20"/>
        </w:rPr>
        <w:t xml:space="preserve"> May </w:t>
      </w:r>
      <w:r w:rsidR="0097487C">
        <w:rPr>
          <w:rFonts w:asciiTheme="minorHAnsi" w:hAnsiTheme="minorHAnsi"/>
          <w:sz w:val="20"/>
        </w:rPr>
        <w:t>2</w:t>
      </w:r>
      <w:r w:rsidR="00B373A6">
        <w:rPr>
          <w:rFonts w:asciiTheme="minorHAnsi" w:hAnsiTheme="minorHAnsi"/>
          <w:sz w:val="20"/>
        </w:rPr>
        <w:t>2</w:t>
      </w:r>
      <w:r w:rsidR="0097487C">
        <w:rPr>
          <w:rFonts w:asciiTheme="minorHAnsi" w:hAnsiTheme="minorHAnsi"/>
          <w:sz w:val="20"/>
        </w:rPr>
        <w:t>– July 2</w:t>
      </w:r>
      <w:r w:rsidR="00807C8C">
        <w:rPr>
          <w:rFonts w:asciiTheme="minorHAnsi" w:hAnsiTheme="minorHAnsi"/>
          <w:sz w:val="20"/>
        </w:rPr>
        <w:t>0</w:t>
      </w:r>
      <w:r w:rsidR="0097487C">
        <w:rPr>
          <w:rFonts w:asciiTheme="minorHAnsi" w:hAnsiTheme="minorHAnsi"/>
          <w:sz w:val="20"/>
        </w:rPr>
        <w:t>, 202</w:t>
      </w:r>
      <w:r w:rsidR="00B373A6">
        <w:rPr>
          <w:rFonts w:asciiTheme="minorHAnsi" w:hAnsiTheme="minorHAnsi"/>
          <w:sz w:val="20"/>
        </w:rPr>
        <w:t>4</w:t>
      </w:r>
      <w:r w:rsidR="006F7E9D">
        <w:rPr>
          <w:rFonts w:asciiTheme="minorHAnsi" w:hAnsiTheme="minorHAnsi"/>
          <w:sz w:val="20"/>
        </w:rPr>
        <w:t>.</w:t>
      </w:r>
    </w:p>
    <w:p w14:paraId="2BC00E24" w14:textId="369CB621" w:rsidR="00794DCD" w:rsidRPr="00400E7F" w:rsidRDefault="006F7E9D" w:rsidP="006F7E9D">
      <w:pPr>
        <w:pStyle w:val="ListParagraph"/>
        <w:numPr>
          <w:ilvl w:val="1"/>
          <w:numId w:val="3"/>
        </w:numPr>
        <w:rPr>
          <w:rFonts w:asciiTheme="minorHAnsi" w:hAnsiTheme="minorHAnsi"/>
          <w:b/>
          <w:sz w:val="20"/>
          <w:u w:val="single"/>
        </w:rPr>
      </w:pPr>
      <w:r>
        <w:rPr>
          <w:rFonts w:asciiTheme="minorHAnsi" w:hAnsiTheme="minorHAnsi"/>
          <w:sz w:val="20"/>
        </w:rPr>
        <w:t>Note the end</w:t>
      </w:r>
      <w:r w:rsidR="003C6D1F">
        <w:rPr>
          <w:rFonts w:asciiTheme="minorHAnsi" w:hAnsiTheme="minorHAnsi"/>
          <w:sz w:val="20"/>
        </w:rPr>
        <w:t xml:space="preserve"> </w:t>
      </w:r>
      <w:r>
        <w:rPr>
          <w:rFonts w:asciiTheme="minorHAnsi" w:hAnsiTheme="minorHAnsi"/>
          <w:sz w:val="20"/>
        </w:rPr>
        <w:t xml:space="preserve">date to on campus housing may change depending on Ram Orientation end date. </w:t>
      </w:r>
    </w:p>
    <w:p w14:paraId="01EB415D" w14:textId="3702A0B3" w:rsidR="00406D87" w:rsidRPr="00400E7F" w:rsidRDefault="00406D87" w:rsidP="00B93708">
      <w:pPr>
        <w:pStyle w:val="ListParagraph"/>
        <w:numPr>
          <w:ilvl w:val="0"/>
          <w:numId w:val="3"/>
        </w:numPr>
        <w:ind w:left="540"/>
        <w:rPr>
          <w:rFonts w:asciiTheme="minorHAnsi" w:hAnsiTheme="minorHAnsi"/>
          <w:b/>
          <w:sz w:val="20"/>
          <w:u w:val="single"/>
        </w:rPr>
      </w:pPr>
      <w:r w:rsidRPr="00400E7F">
        <w:rPr>
          <w:rFonts w:asciiTheme="minorHAnsi" w:hAnsiTheme="minorHAnsi"/>
          <w:sz w:val="20"/>
        </w:rPr>
        <w:t xml:space="preserve">Must agree to </w:t>
      </w:r>
      <w:proofErr w:type="gramStart"/>
      <w:r w:rsidRPr="00400E7F">
        <w:rPr>
          <w:rFonts w:asciiTheme="minorHAnsi" w:hAnsiTheme="minorHAnsi"/>
          <w:sz w:val="20"/>
        </w:rPr>
        <w:t>all of</w:t>
      </w:r>
      <w:proofErr w:type="gramEnd"/>
      <w:r w:rsidRPr="00400E7F">
        <w:rPr>
          <w:rFonts w:asciiTheme="minorHAnsi" w:hAnsiTheme="minorHAnsi"/>
          <w:sz w:val="20"/>
        </w:rPr>
        <w:t xml:space="preserve"> the OTP Expectations outlined on page</w:t>
      </w:r>
      <w:r w:rsidR="00B21579">
        <w:rPr>
          <w:rFonts w:asciiTheme="minorHAnsi" w:hAnsiTheme="minorHAnsi"/>
          <w:sz w:val="20"/>
        </w:rPr>
        <w:t>s</w:t>
      </w:r>
      <w:r w:rsidRPr="00400E7F">
        <w:rPr>
          <w:rFonts w:asciiTheme="minorHAnsi" w:hAnsiTheme="minorHAnsi"/>
          <w:sz w:val="20"/>
        </w:rPr>
        <w:t xml:space="preserve"> 4</w:t>
      </w:r>
      <w:r w:rsidR="00B21579">
        <w:rPr>
          <w:rFonts w:asciiTheme="minorHAnsi" w:hAnsiTheme="minorHAnsi"/>
          <w:sz w:val="20"/>
        </w:rPr>
        <w:t xml:space="preserve"> and 5</w:t>
      </w:r>
      <w:r w:rsidRPr="00400E7F">
        <w:rPr>
          <w:rFonts w:asciiTheme="minorHAnsi" w:hAnsiTheme="minorHAnsi"/>
          <w:sz w:val="20"/>
        </w:rPr>
        <w:t>.</w:t>
      </w:r>
    </w:p>
    <w:p w14:paraId="39374ECC" w14:textId="77777777" w:rsidR="003B6001" w:rsidRPr="00400E7F" w:rsidRDefault="003B6001" w:rsidP="003B6001">
      <w:pPr>
        <w:spacing w:line="120" w:lineRule="auto"/>
        <w:rPr>
          <w:rFonts w:asciiTheme="minorHAnsi" w:hAnsiTheme="minorHAnsi"/>
          <w:b/>
          <w:sz w:val="20"/>
          <w:u w:val="single"/>
        </w:rPr>
      </w:pPr>
    </w:p>
    <w:p w14:paraId="19D6C2ED" w14:textId="77777777" w:rsidR="007D18DE" w:rsidRPr="00400E7F" w:rsidRDefault="00BB694F" w:rsidP="00B93708">
      <w:pPr>
        <w:rPr>
          <w:rFonts w:asciiTheme="minorHAnsi" w:hAnsiTheme="minorHAnsi"/>
          <w:b/>
          <w:sz w:val="20"/>
          <w:u w:val="single"/>
        </w:rPr>
      </w:pPr>
      <w:r w:rsidRPr="00400E7F">
        <w:rPr>
          <w:rFonts w:asciiTheme="minorHAnsi" w:hAnsiTheme="minorHAnsi"/>
          <w:b/>
          <w:sz w:val="20"/>
          <w:u w:val="single"/>
        </w:rPr>
        <w:t>IDEAL SKILLS &amp; ABILITIES</w:t>
      </w:r>
    </w:p>
    <w:p w14:paraId="5F00CE45" w14:textId="77777777" w:rsidR="00A55836" w:rsidRPr="00400E7F" w:rsidRDefault="00A55836" w:rsidP="00BB694F">
      <w:pPr>
        <w:spacing w:line="96" w:lineRule="auto"/>
        <w:rPr>
          <w:rFonts w:asciiTheme="minorHAnsi" w:hAnsiTheme="minorHAnsi"/>
          <w:b/>
          <w:sz w:val="20"/>
          <w:u w:val="single"/>
        </w:rPr>
      </w:pPr>
    </w:p>
    <w:p w14:paraId="3CF6148B" w14:textId="77777777" w:rsidR="00A55836" w:rsidRPr="00400E7F" w:rsidRDefault="00A55836" w:rsidP="00BB694F">
      <w:pPr>
        <w:pStyle w:val="ListParagraph"/>
        <w:numPr>
          <w:ilvl w:val="0"/>
          <w:numId w:val="9"/>
        </w:numPr>
        <w:tabs>
          <w:tab w:val="left" w:pos="450"/>
        </w:tabs>
        <w:ind w:left="450" w:hanging="270"/>
        <w:rPr>
          <w:rFonts w:asciiTheme="minorHAnsi" w:hAnsiTheme="minorHAnsi"/>
          <w:sz w:val="20"/>
        </w:rPr>
      </w:pPr>
      <w:r w:rsidRPr="00400E7F">
        <w:rPr>
          <w:rFonts w:asciiTheme="minorHAnsi" w:hAnsiTheme="minorHAnsi"/>
          <w:sz w:val="20"/>
        </w:rPr>
        <w:t xml:space="preserve">Possess a commitment to </w:t>
      </w:r>
      <w:r w:rsidR="00F13AEE">
        <w:rPr>
          <w:rFonts w:asciiTheme="minorHAnsi" w:hAnsiTheme="minorHAnsi"/>
          <w:sz w:val="20"/>
        </w:rPr>
        <w:t>diversity,</w:t>
      </w:r>
      <w:r w:rsidR="00524C9C" w:rsidRPr="00400E7F">
        <w:rPr>
          <w:rFonts w:asciiTheme="minorHAnsi" w:hAnsiTheme="minorHAnsi"/>
          <w:sz w:val="20"/>
        </w:rPr>
        <w:t xml:space="preserve"> inclusion</w:t>
      </w:r>
      <w:r w:rsidR="00F13AEE">
        <w:rPr>
          <w:rFonts w:asciiTheme="minorHAnsi" w:hAnsiTheme="minorHAnsi"/>
          <w:sz w:val="20"/>
        </w:rPr>
        <w:t>, and social justice</w:t>
      </w:r>
      <w:r w:rsidR="00524C9C" w:rsidRPr="00400E7F">
        <w:rPr>
          <w:rFonts w:asciiTheme="minorHAnsi" w:hAnsiTheme="minorHAnsi"/>
          <w:sz w:val="20"/>
        </w:rPr>
        <w:t>.</w:t>
      </w:r>
    </w:p>
    <w:p w14:paraId="477EEC6A" w14:textId="77777777" w:rsidR="00577E1B" w:rsidRPr="00400E7F" w:rsidRDefault="0054194E" w:rsidP="00800F0E">
      <w:pPr>
        <w:pStyle w:val="ListParagraph"/>
        <w:numPr>
          <w:ilvl w:val="0"/>
          <w:numId w:val="9"/>
        </w:numPr>
        <w:tabs>
          <w:tab w:val="left" w:pos="450"/>
        </w:tabs>
        <w:ind w:left="450" w:hanging="270"/>
        <w:rPr>
          <w:rFonts w:asciiTheme="minorHAnsi" w:hAnsiTheme="minorHAnsi"/>
          <w:sz w:val="20"/>
        </w:rPr>
      </w:pPr>
      <w:r w:rsidRPr="00400E7F">
        <w:rPr>
          <w:rFonts w:asciiTheme="minorHAnsi" w:hAnsiTheme="minorHAnsi"/>
          <w:sz w:val="20"/>
        </w:rPr>
        <w:t>Be an effective and clear communicator with peers</w:t>
      </w:r>
      <w:r w:rsidR="00B93708" w:rsidRPr="00400E7F">
        <w:rPr>
          <w:rFonts w:asciiTheme="minorHAnsi" w:hAnsiTheme="minorHAnsi"/>
          <w:sz w:val="20"/>
        </w:rPr>
        <w:t>.</w:t>
      </w:r>
      <w:r w:rsidR="00577E1B" w:rsidRPr="00400E7F">
        <w:rPr>
          <w:rFonts w:asciiTheme="minorHAnsi" w:hAnsiTheme="minorHAnsi"/>
          <w:sz w:val="20"/>
        </w:rPr>
        <w:t xml:space="preserve"> </w:t>
      </w:r>
    </w:p>
    <w:p w14:paraId="6B408921" w14:textId="77777777" w:rsidR="00A55836" w:rsidRPr="00400E7F" w:rsidRDefault="00A55836" w:rsidP="00BB694F">
      <w:pPr>
        <w:pStyle w:val="ListParagraph"/>
        <w:numPr>
          <w:ilvl w:val="0"/>
          <w:numId w:val="9"/>
        </w:numPr>
        <w:tabs>
          <w:tab w:val="left" w:pos="450"/>
        </w:tabs>
        <w:ind w:left="450" w:hanging="270"/>
        <w:rPr>
          <w:rFonts w:asciiTheme="minorHAnsi" w:hAnsiTheme="minorHAnsi"/>
          <w:sz w:val="20"/>
        </w:rPr>
      </w:pPr>
      <w:r w:rsidRPr="00400E7F">
        <w:rPr>
          <w:rFonts w:asciiTheme="minorHAnsi" w:hAnsiTheme="minorHAnsi"/>
          <w:sz w:val="20"/>
        </w:rPr>
        <w:t xml:space="preserve">Demonstrate </w:t>
      </w:r>
      <w:r w:rsidR="00031125" w:rsidRPr="00400E7F">
        <w:rPr>
          <w:rFonts w:asciiTheme="minorHAnsi" w:hAnsiTheme="minorHAnsi"/>
          <w:sz w:val="20"/>
        </w:rPr>
        <w:t xml:space="preserve">authenticity, </w:t>
      </w:r>
      <w:r w:rsidRPr="00400E7F">
        <w:rPr>
          <w:rFonts w:asciiTheme="minorHAnsi" w:hAnsiTheme="minorHAnsi"/>
          <w:sz w:val="20"/>
        </w:rPr>
        <w:t xml:space="preserve">flexibility, creativity, humor, and dedication. </w:t>
      </w:r>
    </w:p>
    <w:p w14:paraId="25D9A309" w14:textId="77777777" w:rsidR="00A55836" w:rsidRPr="00400E7F" w:rsidRDefault="00A55836" w:rsidP="00A55836">
      <w:pPr>
        <w:pStyle w:val="ListParagraph"/>
        <w:spacing w:line="120" w:lineRule="auto"/>
        <w:rPr>
          <w:rFonts w:asciiTheme="minorHAnsi" w:hAnsiTheme="minorHAnsi"/>
          <w:sz w:val="20"/>
        </w:rPr>
      </w:pPr>
    </w:p>
    <w:p w14:paraId="2950676A" w14:textId="77777777" w:rsidR="007D18DE" w:rsidRPr="00400E7F" w:rsidRDefault="00BB694F" w:rsidP="00AB75BA">
      <w:pPr>
        <w:rPr>
          <w:rFonts w:asciiTheme="minorHAnsi" w:hAnsiTheme="minorHAnsi"/>
          <w:b/>
          <w:sz w:val="20"/>
          <w:u w:val="single"/>
        </w:rPr>
      </w:pPr>
      <w:r w:rsidRPr="00400E7F">
        <w:rPr>
          <w:rFonts w:asciiTheme="minorHAnsi" w:hAnsiTheme="minorHAnsi"/>
          <w:b/>
          <w:sz w:val="20"/>
          <w:u w:val="single"/>
        </w:rPr>
        <w:t>RESPONSIBILITIES</w:t>
      </w:r>
    </w:p>
    <w:p w14:paraId="0C9C0A81" w14:textId="77777777" w:rsidR="00A55836" w:rsidRPr="00400E7F" w:rsidRDefault="00A55836" w:rsidP="00BB694F">
      <w:pPr>
        <w:spacing w:line="96" w:lineRule="auto"/>
        <w:rPr>
          <w:rFonts w:asciiTheme="minorHAnsi" w:hAnsiTheme="minorHAnsi"/>
          <w:b/>
          <w:szCs w:val="24"/>
          <w:u w:val="single"/>
        </w:rPr>
      </w:pPr>
    </w:p>
    <w:p w14:paraId="594BA4CB" w14:textId="77777777" w:rsidR="00A55836" w:rsidRPr="00400E7F" w:rsidRDefault="00A55836" w:rsidP="00A55836">
      <w:pPr>
        <w:jc w:val="both"/>
        <w:rPr>
          <w:rFonts w:asciiTheme="minorHAnsi" w:hAnsiTheme="minorHAnsi"/>
          <w:sz w:val="20"/>
        </w:rPr>
      </w:pPr>
      <w:r w:rsidRPr="00400E7F">
        <w:rPr>
          <w:rFonts w:asciiTheme="minorHAnsi" w:hAnsiTheme="minorHAnsi"/>
          <w:sz w:val="20"/>
        </w:rPr>
        <w:t xml:space="preserve">The </w:t>
      </w:r>
      <w:r w:rsidR="0054194E" w:rsidRPr="00400E7F">
        <w:rPr>
          <w:rFonts w:asciiTheme="minorHAnsi" w:hAnsiTheme="minorHAnsi"/>
          <w:b/>
          <w:sz w:val="20"/>
        </w:rPr>
        <w:t>Orientation Leader</w:t>
      </w:r>
      <w:r w:rsidRPr="00400E7F">
        <w:rPr>
          <w:rFonts w:asciiTheme="minorHAnsi" w:hAnsiTheme="minorHAnsi"/>
          <w:sz w:val="20"/>
        </w:rPr>
        <w:t xml:space="preserve"> will have various responsibilities, which include working in a positive manner with other members of the Orien</w:t>
      </w:r>
      <w:r w:rsidR="007B68B8" w:rsidRPr="00400E7F">
        <w:rPr>
          <w:rFonts w:asciiTheme="minorHAnsi" w:hAnsiTheme="minorHAnsi"/>
          <w:sz w:val="20"/>
        </w:rPr>
        <w:t>tation and Transition Programs t</w:t>
      </w:r>
      <w:r w:rsidRPr="00400E7F">
        <w:rPr>
          <w:rFonts w:asciiTheme="minorHAnsi" w:hAnsiTheme="minorHAnsi"/>
          <w:sz w:val="20"/>
        </w:rPr>
        <w:t xml:space="preserve">eam, academic advisors, campus representatives, students, and family members/guests. </w:t>
      </w:r>
    </w:p>
    <w:p w14:paraId="45FDE6D9" w14:textId="77777777" w:rsidR="00A55836" w:rsidRPr="00400E7F" w:rsidRDefault="00A55836" w:rsidP="00BB694F">
      <w:pPr>
        <w:spacing w:line="96" w:lineRule="auto"/>
        <w:rPr>
          <w:rFonts w:asciiTheme="minorHAnsi" w:hAnsiTheme="minorHAnsi"/>
          <w:b/>
          <w:sz w:val="20"/>
        </w:rPr>
      </w:pPr>
    </w:p>
    <w:p w14:paraId="388DEA46" w14:textId="77777777" w:rsidR="00A55836" w:rsidRPr="00400E7F" w:rsidRDefault="00A55836" w:rsidP="00AB75BA">
      <w:pPr>
        <w:rPr>
          <w:rFonts w:asciiTheme="minorHAnsi" w:hAnsiTheme="minorHAnsi"/>
          <w:b/>
          <w:sz w:val="20"/>
        </w:rPr>
      </w:pPr>
      <w:r w:rsidRPr="00400E7F">
        <w:rPr>
          <w:rFonts w:asciiTheme="minorHAnsi" w:hAnsiTheme="minorHAnsi"/>
          <w:b/>
          <w:sz w:val="20"/>
        </w:rPr>
        <w:t xml:space="preserve">Specific responsibilities include: </w:t>
      </w:r>
    </w:p>
    <w:p w14:paraId="3761584C" w14:textId="77777777" w:rsidR="00A55836" w:rsidRPr="00400E7F" w:rsidRDefault="00A55836" w:rsidP="00BB694F">
      <w:pPr>
        <w:spacing w:line="96" w:lineRule="auto"/>
        <w:rPr>
          <w:rFonts w:asciiTheme="minorHAnsi" w:hAnsiTheme="minorHAnsi"/>
          <w:b/>
          <w:sz w:val="20"/>
        </w:rPr>
      </w:pPr>
    </w:p>
    <w:p w14:paraId="2C851F6C" w14:textId="77777777" w:rsidR="00B93708" w:rsidRPr="00400E7F" w:rsidRDefault="007B68B8" w:rsidP="00BB694F">
      <w:pPr>
        <w:numPr>
          <w:ilvl w:val="0"/>
          <w:numId w:val="9"/>
        </w:numPr>
        <w:ind w:left="450" w:hanging="270"/>
        <w:jc w:val="both"/>
        <w:rPr>
          <w:rFonts w:asciiTheme="minorHAnsi" w:hAnsiTheme="minorHAnsi"/>
          <w:sz w:val="20"/>
        </w:rPr>
      </w:pPr>
      <w:r w:rsidRPr="00400E7F">
        <w:rPr>
          <w:rFonts w:asciiTheme="minorHAnsi" w:hAnsiTheme="minorHAnsi"/>
          <w:sz w:val="20"/>
        </w:rPr>
        <w:t xml:space="preserve">Attend and fully participate in </w:t>
      </w:r>
      <w:r w:rsidR="00B93708" w:rsidRPr="00400E7F">
        <w:rPr>
          <w:rFonts w:asciiTheme="minorHAnsi" w:hAnsiTheme="minorHAnsi"/>
          <w:sz w:val="20"/>
        </w:rPr>
        <w:t xml:space="preserve">all Orientation Leader </w:t>
      </w:r>
      <w:r w:rsidR="00031125" w:rsidRPr="00400E7F">
        <w:rPr>
          <w:rFonts w:asciiTheme="minorHAnsi" w:hAnsiTheme="minorHAnsi"/>
          <w:sz w:val="20"/>
        </w:rPr>
        <w:t>training events and activities.</w:t>
      </w:r>
      <w:r w:rsidR="00B93708" w:rsidRPr="00400E7F">
        <w:rPr>
          <w:rFonts w:asciiTheme="minorHAnsi" w:hAnsiTheme="minorHAnsi"/>
          <w:sz w:val="20"/>
        </w:rPr>
        <w:t xml:space="preserve"> </w:t>
      </w:r>
    </w:p>
    <w:p w14:paraId="0A133479" w14:textId="2F5EEDD2" w:rsidR="007B68B8" w:rsidRPr="00400E7F" w:rsidRDefault="00B93708" w:rsidP="00BB694F">
      <w:pPr>
        <w:numPr>
          <w:ilvl w:val="0"/>
          <w:numId w:val="9"/>
        </w:numPr>
        <w:ind w:left="450" w:hanging="270"/>
        <w:jc w:val="both"/>
        <w:rPr>
          <w:rFonts w:asciiTheme="minorHAnsi" w:hAnsiTheme="minorHAnsi"/>
          <w:sz w:val="20"/>
        </w:rPr>
      </w:pPr>
      <w:r w:rsidRPr="00400E7F">
        <w:rPr>
          <w:rFonts w:asciiTheme="minorHAnsi" w:hAnsiTheme="minorHAnsi"/>
          <w:sz w:val="20"/>
        </w:rPr>
        <w:t>Assist first-year</w:t>
      </w:r>
      <w:r w:rsidR="00F13AEE">
        <w:rPr>
          <w:rFonts w:asciiTheme="minorHAnsi" w:hAnsiTheme="minorHAnsi"/>
          <w:sz w:val="20"/>
        </w:rPr>
        <w:t xml:space="preserve"> </w:t>
      </w:r>
      <w:r w:rsidR="006C0F31" w:rsidRPr="00400E7F">
        <w:rPr>
          <w:rFonts w:asciiTheme="minorHAnsi" w:hAnsiTheme="minorHAnsi"/>
          <w:sz w:val="20"/>
        </w:rPr>
        <w:t>and international</w:t>
      </w:r>
      <w:r w:rsidRPr="00400E7F">
        <w:rPr>
          <w:rFonts w:asciiTheme="minorHAnsi" w:hAnsiTheme="minorHAnsi"/>
          <w:sz w:val="20"/>
        </w:rPr>
        <w:t xml:space="preserve"> students in developing academic effectiveness, peer relationships, and personal adjustment to CSU through small</w:t>
      </w:r>
      <w:r w:rsidR="00B34EF5">
        <w:rPr>
          <w:rFonts w:asciiTheme="minorHAnsi" w:hAnsiTheme="minorHAnsi"/>
          <w:sz w:val="20"/>
        </w:rPr>
        <w:t>/</w:t>
      </w:r>
      <w:r w:rsidRPr="00400E7F">
        <w:rPr>
          <w:rFonts w:asciiTheme="minorHAnsi" w:hAnsiTheme="minorHAnsi"/>
          <w:sz w:val="20"/>
        </w:rPr>
        <w:t>large group discussions, individual peer interactions</w:t>
      </w:r>
      <w:r w:rsidR="00031125" w:rsidRPr="00400E7F">
        <w:rPr>
          <w:rFonts w:asciiTheme="minorHAnsi" w:hAnsiTheme="minorHAnsi"/>
          <w:sz w:val="20"/>
        </w:rPr>
        <w:t xml:space="preserve"> and </w:t>
      </w:r>
      <w:r w:rsidRPr="00400E7F">
        <w:rPr>
          <w:rFonts w:asciiTheme="minorHAnsi" w:hAnsiTheme="minorHAnsi"/>
          <w:sz w:val="20"/>
        </w:rPr>
        <w:t>presentations</w:t>
      </w:r>
      <w:r w:rsidR="00884142" w:rsidRPr="00400E7F">
        <w:rPr>
          <w:rFonts w:asciiTheme="minorHAnsi" w:hAnsiTheme="minorHAnsi"/>
          <w:sz w:val="20"/>
        </w:rPr>
        <w:t>.</w:t>
      </w:r>
    </w:p>
    <w:p w14:paraId="1DD0CF50" w14:textId="77777777" w:rsidR="00E125D2" w:rsidRPr="00400E7F" w:rsidRDefault="00B93708" w:rsidP="00E125D2">
      <w:pPr>
        <w:numPr>
          <w:ilvl w:val="0"/>
          <w:numId w:val="9"/>
        </w:numPr>
        <w:ind w:left="450" w:hanging="270"/>
        <w:jc w:val="both"/>
        <w:rPr>
          <w:rFonts w:asciiTheme="minorHAnsi" w:hAnsiTheme="minorHAnsi"/>
          <w:sz w:val="20"/>
        </w:rPr>
      </w:pPr>
      <w:r w:rsidRPr="00400E7F">
        <w:rPr>
          <w:rFonts w:asciiTheme="minorHAnsi" w:hAnsiTheme="minorHAnsi"/>
          <w:sz w:val="20"/>
        </w:rPr>
        <w:t>Assist parents, family members, and guests of students in the transition to CSU through positive interactions</w:t>
      </w:r>
      <w:r w:rsidR="00F13AEE">
        <w:rPr>
          <w:rFonts w:asciiTheme="minorHAnsi" w:hAnsiTheme="minorHAnsi"/>
          <w:sz w:val="20"/>
        </w:rPr>
        <w:t xml:space="preserve"> </w:t>
      </w:r>
      <w:r w:rsidR="00E125D2" w:rsidRPr="00400E7F">
        <w:rPr>
          <w:rFonts w:asciiTheme="minorHAnsi" w:hAnsiTheme="minorHAnsi"/>
          <w:sz w:val="20"/>
        </w:rPr>
        <w:t>and discussions.</w:t>
      </w:r>
    </w:p>
    <w:p w14:paraId="6EAE033B" w14:textId="77777777" w:rsidR="00E125D2" w:rsidRPr="00400E7F" w:rsidRDefault="00E125D2" w:rsidP="00E125D2">
      <w:pPr>
        <w:numPr>
          <w:ilvl w:val="0"/>
          <w:numId w:val="9"/>
        </w:numPr>
        <w:ind w:left="450" w:hanging="270"/>
        <w:jc w:val="both"/>
        <w:rPr>
          <w:rFonts w:asciiTheme="minorHAnsi" w:hAnsiTheme="minorHAnsi"/>
          <w:sz w:val="20"/>
        </w:rPr>
      </w:pPr>
      <w:r w:rsidRPr="00400E7F">
        <w:rPr>
          <w:rFonts w:asciiTheme="minorHAnsi" w:hAnsiTheme="minorHAnsi"/>
          <w:sz w:val="20"/>
        </w:rPr>
        <w:t>Lead campus tours during or</w:t>
      </w:r>
      <w:r w:rsidR="00031125" w:rsidRPr="00400E7F">
        <w:rPr>
          <w:rFonts w:asciiTheme="minorHAnsi" w:hAnsiTheme="minorHAnsi"/>
          <w:sz w:val="20"/>
        </w:rPr>
        <w:t>ientation programs for students.</w:t>
      </w:r>
    </w:p>
    <w:p w14:paraId="24BEE01A" w14:textId="77777777" w:rsidR="00E125D2" w:rsidRPr="00400E7F" w:rsidRDefault="00E125D2" w:rsidP="00E125D2">
      <w:pPr>
        <w:numPr>
          <w:ilvl w:val="0"/>
          <w:numId w:val="9"/>
        </w:numPr>
        <w:ind w:left="450" w:hanging="270"/>
        <w:jc w:val="both"/>
        <w:rPr>
          <w:rFonts w:asciiTheme="minorHAnsi" w:hAnsiTheme="minorHAnsi"/>
          <w:sz w:val="20"/>
        </w:rPr>
      </w:pPr>
      <w:r w:rsidRPr="00400E7F">
        <w:rPr>
          <w:rFonts w:asciiTheme="minorHAnsi" w:hAnsiTheme="minorHAnsi"/>
          <w:sz w:val="20"/>
        </w:rPr>
        <w:t xml:space="preserve">Serve as presenters for educational sessions during orientation programs. </w:t>
      </w:r>
    </w:p>
    <w:p w14:paraId="4F2FE2F0" w14:textId="1A362C26" w:rsidR="00E125D2" w:rsidRPr="00400E7F" w:rsidRDefault="00E125D2" w:rsidP="00E125D2">
      <w:pPr>
        <w:numPr>
          <w:ilvl w:val="0"/>
          <w:numId w:val="9"/>
        </w:numPr>
        <w:ind w:left="450" w:hanging="270"/>
        <w:jc w:val="both"/>
        <w:rPr>
          <w:rFonts w:asciiTheme="minorHAnsi" w:hAnsiTheme="minorHAnsi"/>
          <w:sz w:val="20"/>
        </w:rPr>
      </w:pPr>
      <w:r w:rsidRPr="00400E7F">
        <w:rPr>
          <w:rFonts w:asciiTheme="minorHAnsi" w:hAnsiTheme="minorHAnsi"/>
          <w:sz w:val="20"/>
        </w:rPr>
        <w:t>Create an excellent</w:t>
      </w:r>
      <w:r w:rsidR="00B21579">
        <w:rPr>
          <w:rFonts w:asciiTheme="minorHAnsi" w:hAnsiTheme="minorHAnsi"/>
          <w:sz w:val="20"/>
        </w:rPr>
        <w:t>,</w:t>
      </w:r>
      <w:r w:rsidRPr="00400E7F">
        <w:rPr>
          <w:rFonts w:asciiTheme="minorHAnsi" w:hAnsiTheme="minorHAnsi"/>
          <w:sz w:val="20"/>
        </w:rPr>
        <w:t xml:space="preserve"> customer experience for new students, family members, and guests at all OTP programs.</w:t>
      </w:r>
    </w:p>
    <w:p w14:paraId="7B21DF56" w14:textId="77777777" w:rsidR="00E125D2" w:rsidRPr="00400E7F" w:rsidRDefault="00E125D2" w:rsidP="00E125D2">
      <w:pPr>
        <w:numPr>
          <w:ilvl w:val="0"/>
          <w:numId w:val="9"/>
        </w:numPr>
        <w:ind w:left="450" w:hanging="270"/>
        <w:jc w:val="both"/>
        <w:rPr>
          <w:rFonts w:asciiTheme="minorHAnsi" w:hAnsiTheme="minorHAnsi"/>
          <w:sz w:val="20"/>
        </w:rPr>
      </w:pPr>
      <w:r w:rsidRPr="00400E7F">
        <w:rPr>
          <w:rFonts w:asciiTheme="minorHAnsi" w:hAnsiTheme="minorHAnsi"/>
          <w:sz w:val="20"/>
        </w:rPr>
        <w:t xml:space="preserve">Assist with the course registration process during orientation programs. </w:t>
      </w:r>
    </w:p>
    <w:p w14:paraId="5D81D163" w14:textId="77777777" w:rsidR="00E125D2" w:rsidRPr="00400E7F" w:rsidRDefault="00E125D2" w:rsidP="00E125D2">
      <w:pPr>
        <w:numPr>
          <w:ilvl w:val="0"/>
          <w:numId w:val="9"/>
        </w:numPr>
        <w:ind w:left="450" w:hanging="270"/>
        <w:jc w:val="both"/>
        <w:rPr>
          <w:rFonts w:asciiTheme="minorHAnsi" w:hAnsiTheme="minorHAnsi"/>
          <w:sz w:val="20"/>
        </w:rPr>
      </w:pPr>
      <w:r w:rsidRPr="00400E7F">
        <w:rPr>
          <w:rFonts w:asciiTheme="minorHAnsi" w:hAnsiTheme="minorHAnsi"/>
          <w:sz w:val="20"/>
        </w:rPr>
        <w:t xml:space="preserve">Work with the office staff to prepare all orientation programming materials and make confirmation calls to orientation participants. </w:t>
      </w:r>
    </w:p>
    <w:p w14:paraId="584AB993" w14:textId="1CEA3014" w:rsidR="00E125D2" w:rsidRPr="00400E7F" w:rsidRDefault="00E125D2" w:rsidP="00E125D2">
      <w:pPr>
        <w:numPr>
          <w:ilvl w:val="0"/>
          <w:numId w:val="9"/>
        </w:numPr>
        <w:ind w:left="450" w:hanging="270"/>
        <w:jc w:val="both"/>
        <w:rPr>
          <w:rFonts w:asciiTheme="minorHAnsi" w:hAnsiTheme="minorHAnsi"/>
          <w:sz w:val="20"/>
        </w:rPr>
      </w:pPr>
      <w:r w:rsidRPr="00400E7F">
        <w:rPr>
          <w:rFonts w:asciiTheme="minorHAnsi" w:hAnsiTheme="minorHAnsi"/>
          <w:sz w:val="20"/>
        </w:rPr>
        <w:t xml:space="preserve">Develop and demonstrate team leadership, </w:t>
      </w:r>
      <w:r w:rsidR="008925DB" w:rsidRPr="00400E7F">
        <w:rPr>
          <w:rFonts w:asciiTheme="minorHAnsi" w:hAnsiTheme="minorHAnsi"/>
          <w:sz w:val="20"/>
        </w:rPr>
        <w:t>responsibility,</w:t>
      </w:r>
      <w:r w:rsidRPr="00400E7F">
        <w:rPr>
          <w:rFonts w:asciiTheme="minorHAnsi" w:hAnsiTheme="minorHAnsi"/>
          <w:sz w:val="20"/>
        </w:rPr>
        <w:t xml:space="preserve"> and effective communication skills.</w:t>
      </w:r>
    </w:p>
    <w:p w14:paraId="45BE2AD9" w14:textId="77777777" w:rsidR="00E125D2" w:rsidRPr="00400E7F" w:rsidRDefault="00E125D2" w:rsidP="00E125D2">
      <w:pPr>
        <w:numPr>
          <w:ilvl w:val="0"/>
          <w:numId w:val="9"/>
        </w:numPr>
        <w:ind w:left="450" w:hanging="270"/>
        <w:jc w:val="both"/>
        <w:rPr>
          <w:rFonts w:asciiTheme="minorHAnsi" w:hAnsiTheme="minorHAnsi"/>
          <w:sz w:val="20"/>
        </w:rPr>
      </w:pPr>
      <w:r w:rsidRPr="00400E7F">
        <w:rPr>
          <w:rFonts w:asciiTheme="minorHAnsi" w:hAnsiTheme="minorHAnsi"/>
          <w:sz w:val="20"/>
        </w:rPr>
        <w:t>Develop and demonstrate skills in facilitating small and large groups.</w:t>
      </w:r>
    </w:p>
    <w:p w14:paraId="2B7E96A2" w14:textId="5DC19A4D" w:rsidR="00E125D2" w:rsidRPr="00400E7F" w:rsidRDefault="00E125D2" w:rsidP="00A6708A">
      <w:pPr>
        <w:numPr>
          <w:ilvl w:val="0"/>
          <w:numId w:val="9"/>
        </w:numPr>
        <w:ind w:left="450" w:hanging="270"/>
        <w:jc w:val="both"/>
        <w:rPr>
          <w:rFonts w:asciiTheme="minorHAnsi" w:hAnsiTheme="minorHAnsi"/>
          <w:sz w:val="20"/>
        </w:rPr>
      </w:pPr>
      <w:r w:rsidRPr="00A6708A">
        <w:rPr>
          <w:rFonts w:asciiTheme="minorHAnsi" w:hAnsiTheme="minorHAnsi"/>
          <w:sz w:val="20"/>
        </w:rPr>
        <w:t xml:space="preserve">Demonstrate </w:t>
      </w:r>
      <w:r w:rsidR="00A6708A" w:rsidRPr="00A61D5C">
        <w:rPr>
          <w:rFonts w:asciiTheme="minorHAnsi" w:hAnsiTheme="minorHAnsi"/>
          <w:sz w:val="20"/>
        </w:rPr>
        <w:t xml:space="preserve">commitment to </w:t>
      </w:r>
      <w:r w:rsidR="00A6708A">
        <w:rPr>
          <w:rFonts w:asciiTheme="minorHAnsi" w:hAnsiTheme="minorHAnsi"/>
          <w:sz w:val="20"/>
        </w:rPr>
        <w:t>upholding the CSU Principles of Community.</w:t>
      </w:r>
    </w:p>
    <w:p w14:paraId="032EA115" w14:textId="6B0A5259" w:rsidR="00A6708A" w:rsidRPr="006F7E9D" w:rsidRDefault="00E125D2" w:rsidP="00B21579">
      <w:pPr>
        <w:numPr>
          <w:ilvl w:val="0"/>
          <w:numId w:val="9"/>
        </w:numPr>
        <w:ind w:left="450" w:hanging="270"/>
        <w:jc w:val="both"/>
        <w:rPr>
          <w:rFonts w:asciiTheme="minorHAnsi" w:hAnsiTheme="minorHAnsi"/>
          <w:sz w:val="20"/>
        </w:rPr>
      </w:pPr>
      <w:r w:rsidRPr="00400E7F">
        <w:rPr>
          <w:rFonts w:asciiTheme="minorHAnsi" w:hAnsiTheme="minorHAnsi"/>
          <w:sz w:val="20"/>
        </w:rPr>
        <w:t xml:space="preserve">Actively participate in other OTP programming in both assigned and unassigned roles. </w:t>
      </w:r>
    </w:p>
    <w:p w14:paraId="28A9F3D3" w14:textId="25A87557" w:rsidR="00B34EF5" w:rsidRDefault="009C2BD1" w:rsidP="00D31AED">
      <w:pPr>
        <w:jc w:val="center"/>
        <w:rPr>
          <w:rFonts w:asciiTheme="minorHAnsi" w:hAnsiTheme="minorHAnsi"/>
          <w:b/>
        </w:rPr>
      </w:pPr>
      <w:r w:rsidRPr="009C2BD1">
        <w:rPr>
          <w:rFonts w:asciiTheme="minorHAnsi" w:hAnsiTheme="minorHAnsi"/>
          <w:b/>
        </w:rPr>
        <w:lastRenderedPageBreak/>
        <w:t>Orientation Leader Important Dates</w:t>
      </w:r>
      <w:r w:rsidR="000D3969">
        <w:rPr>
          <w:rFonts w:asciiTheme="minorHAnsi" w:hAnsiTheme="minorHAnsi"/>
          <w:b/>
        </w:rPr>
        <w:t>/ Time Commitments</w:t>
      </w:r>
      <w:r w:rsidR="0097487C">
        <w:rPr>
          <w:rFonts w:asciiTheme="minorHAnsi" w:hAnsiTheme="minorHAnsi"/>
          <w:b/>
        </w:rPr>
        <w:t xml:space="preserve"> 2023</w:t>
      </w:r>
    </w:p>
    <w:tbl>
      <w:tblPr>
        <w:tblStyle w:val="TableGrid12"/>
        <w:tblW w:w="10885" w:type="dxa"/>
        <w:tblLook w:val="04A0" w:firstRow="1" w:lastRow="0" w:firstColumn="1" w:lastColumn="0" w:noHBand="0" w:noVBand="1"/>
      </w:tblPr>
      <w:tblGrid>
        <w:gridCol w:w="5215"/>
        <w:gridCol w:w="5670"/>
      </w:tblGrid>
      <w:tr w:rsidR="00BF316A" w:rsidRPr="00BF316A" w14:paraId="75FDAFA2" w14:textId="77777777" w:rsidTr="00313D21">
        <w:tc>
          <w:tcPr>
            <w:tcW w:w="10885" w:type="dxa"/>
            <w:gridSpan w:val="2"/>
            <w:tcBorders>
              <w:top w:val="single" w:sz="4" w:space="0" w:color="000000"/>
              <w:left w:val="single" w:sz="4" w:space="0" w:color="000000"/>
              <w:bottom w:val="single" w:sz="4" w:space="0" w:color="000000"/>
              <w:right w:val="single" w:sz="4" w:space="0" w:color="000000"/>
            </w:tcBorders>
            <w:hideMark/>
          </w:tcPr>
          <w:p w14:paraId="6DE49A3B" w14:textId="77777777" w:rsidR="00BF316A" w:rsidRPr="00BF316A" w:rsidRDefault="00BF316A" w:rsidP="00BF316A">
            <w:pPr>
              <w:widowControl/>
              <w:snapToGrid w:val="0"/>
              <w:jc w:val="center"/>
              <w:rPr>
                <w:rFonts w:ascii="Calibri" w:hAnsi="Calibri"/>
                <w:b/>
                <w:sz w:val="22"/>
                <w:szCs w:val="22"/>
              </w:rPr>
            </w:pPr>
            <w:r w:rsidRPr="00BF316A">
              <w:rPr>
                <w:rFonts w:ascii="Calibri" w:hAnsi="Calibri"/>
                <w:i/>
                <w:sz w:val="22"/>
                <w:szCs w:val="22"/>
              </w:rPr>
              <w:t>(Dates subject to minor changes)</w:t>
            </w:r>
          </w:p>
        </w:tc>
      </w:tr>
      <w:tr w:rsidR="00BF316A" w:rsidRPr="00BF316A" w14:paraId="4694AD4B" w14:textId="77777777" w:rsidTr="00313D21">
        <w:trPr>
          <w:trHeight w:val="179"/>
        </w:trPr>
        <w:tc>
          <w:tcPr>
            <w:tcW w:w="5215" w:type="dxa"/>
            <w:tcBorders>
              <w:top w:val="single" w:sz="4" w:space="0" w:color="000000"/>
              <w:left w:val="single" w:sz="4" w:space="0" w:color="000000"/>
              <w:bottom w:val="single" w:sz="4" w:space="0" w:color="000000"/>
              <w:right w:val="single" w:sz="4" w:space="0" w:color="000000"/>
            </w:tcBorders>
            <w:shd w:val="clear" w:color="auto" w:fill="006600"/>
            <w:hideMark/>
          </w:tcPr>
          <w:p w14:paraId="2047D0C4" w14:textId="77777777" w:rsidR="00BF316A" w:rsidRPr="00BF316A" w:rsidRDefault="00BF316A" w:rsidP="00BF316A">
            <w:pPr>
              <w:widowControl/>
              <w:snapToGrid w:val="0"/>
              <w:jc w:val="both"/>
              <w:rPr>
                <w:rFonts w:ascii="Calibri" w:hAnsi="Calibri"/>
                <w:b/>
                <w:sz w:val="22"/>
                <w:szCs w:val="22"/>
              </w:rPr>
            </w:pPr>
            <w:r w:rsidRPr="00BF316A">
              <w:rPr>
                <w:rFonts w:ascii="Calibri" w:hAnsi="Calibri"/>
                <w:b/>
                <w:sz w:val="22"/>
                <w:szCs w:val="22"/>
              </w:rPr>
              <w:t>Date/Time</w:t>
            </w:r>
          </w:p>
        </w:tc>
        <w:tc>
          <w:tcPr>
            <w:tcW w:w="5670" w:type="dxa"/>
            <w:tcBorders>
              <w:top w:val="single" w:sz="4" w:space="0" w:color="000000"/>
              <w:left w:val="single" w:sz="4" w:space="0" w:color="000000"/>
              <w:bottom w:val="single" w:sz="4" w:space="0" w:color="000000"/>
              <w:right w:val="single" w:sz="4" w:space="0" w:color="000000"/>
            </w:tcBorders>
            <w:shd w:val="clear" w:color="auto" w:fill="006600"/>
            <w:hideMark/>
          </w:tcPr>
          <w:p w14:paraId="7E20ACDE" w14:textId="77777777" w:rsidR="00BF316A" w:rsidRPr="00BF316A" w:rsidRDefault="00BF316A" w:rsidP="00BF316A">
            <w:pPr>
              <w:widowControl/>
              <w:snapToGrid w:val="0"/>
              <w:jc w:val="both"/>
              <w:rPr>
                <w:rFonts w:ascii="Calibri" w:hAnsi="Calibri"/>
                <w:b/>
                <w:sz w:val="22"/>
                <w:szCs w:val="22"/>
              </w:rPr>
            </w:pPr>
            <w:r w:rsidRPr="00BF316A">
              <w:rPr>
                <w:rFonts w:ascii="Calibri" w:hAnsi="Calibri"/>
                <w:b/>
                <w:sz w:val="22"/>
                <w:szCs w:val="22"/>
              </w:rPr>
              <w:t>Acti</w:t>
            </w:r>
            <w:r w:rsidRPr="00BF316A">
              <w:rPr>
                <w:rFonts w:ascii="Calibri" w:eastAsia="Calibri" w:hAnsi="Calibri"/>
                <w:b/>
                <w:color w:val="FFFFFF"/>
                <w:sz w:val="22"/>
                <w:szCs w:val="22"/>
              </w:rPr>
              <w:t>vity</w:t>
            </w:r>
          </w:p>
        </w:tc>
      </w:tr>
      <w:tr w:rsidR="00B85616" w:rsidRPr="00BF316A" w14:paraId="192C5EB8"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50C8FEC5" w14:textId="5046BCFB" w:rsidR="00B85616" w:rsidRPr="00BF316A" w:rsidRDefault="00B85616" w:rsidP="00B85616">
            <w:pPr>
              <w:widowControl/>
              <w:snapToGrid w:val="0"/>
              <w:jc w:val="both"/>
              <w:rPr>
                <w:rFonts w:ascii="Calibri" w:hAnsi="Calibri"/>
                <w:sz w:val="22"/>
                <w:szCs w:val="22"/>
              </w:rPr>
            </w:pPr>
            <w:r>
              <w:rPr>
                <w:rFonts w:ascii="Calibri" w:hAnsi="Calibri"/>
                <w:sz w:val="22"/>
                <w:szCs w:val="22"/>
              </w:rPr>
              <w:t>Wednesday, January 24</w:t>
            </w:r>
            <w:r w:rsidRPr="00D07769">
              <w:rPr>
                <w:rFonts w:ascii="Calibri" w:hAnsi="Calibri"/>
                <w:sz w:val="22"/>
                <w:szCs w:val="22"/>
              </w:rPr>
              <w:t xml:space="preserve"> (</w:t>
            </w:r>
            <w:r w:rsidR="00544A93">
              <w:rPr>
                <w:rFonts w:ascii="Calibri" w:hAnsi="Calibri"/>
                <w:sz w:val="22"/>
                <w:szCs w:val="22"/>
              </w:rPr>
              <w:t>4:00 – 5:30pm</w:t>
            </w:r>
            <w:r w:rsidRPr="00D07769">
              <w:rPr>
                <w:rFonts w:ascii="Calibri" w:hAnsi="Calibri"/>
                <w:sz w:val="22"/>
                <w:szCs w:val="22"/>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49E2B451" w14:textId="607ADE01" w:rsidR="00B85616" w:rsidRPr="00BF316A" w:rsidRDefault="00B85616" w:rsidP="00B85616">
            <w:pPr>
              <w:widowControl/>
              <w:snapToGrid w:val="0"/>
              <w:jc w:val="both"/>
              <w:rPr>
                <w:rFonts w:ascii="Times New Roman" w:hAnsi="Times New Roman"/>
                <w:sz w:val="20"/>
              </w:rPr>
            </w:pPr>
            <w:r w:rsidRPr="00D07769">
              <w:rPr>
                <w:rFonts w:ascii="Calibri" w:hAnsi="Calibri"/>
                <w:sz w:val="22"/>
                <w:szCs w:val="22"/>
              </w:rPr>
              <w:t>Orientation Leader Team Kickoff</w:t>
            </w:r>
          </w:p>
        </w:tc>
      </w:tr>
      <w:tr w:rsidR="00B85616" w:rsidRPr="00BF316A" w14:paraId="6AF19B08" w14:textId="77777777" w:rsidTr="00313D21">
        <w:tc>
          <w:tcPr>
            <w:tcW w:w="5215" w:type="dxa"/>
            <w:tcBorders>
              <w:top w:val="single" w:sz="4" w:space="0" w:color="000000"/>
              <w:left w:val="single" w:sz="4" w:space="0" w:color="000000"/>
              <w:bottom w:val="single" w:sz="4" w:space="0" w:color="000000"/>
              <w:right w:val="single" w:sz="4" w:space="0" w:color="000000"/>
            </w:tcBorders>
            <w:hideMark/>
          </w:tcPr>
          <w:p w14:paraId="563A83C5" w14:textId="064A9964" w:rsidR="00B85616" w:rsidRPr="00BF316A" w:rsidRDefault="00B85616" w:rsidP="00B85616">
            <w:pPr>
              <w:widowControl/>
              <w:snapToGrid w:val="0"/>
              <w:jc w:val="both"/>
              <w:rPr>
                <w:rFonts w:ascii="Calibri" w:hAnsi="Calibri"/>
                <w:sz w:val="22"/>
                <w:szCs w:val="22"/>
              </w:rPr>
            </w:pPr>
            <w:r>
              <w:rPr>
                <w:rFonts w:ascii="Calibri" w:hAnsi="Calibri"/>
                <w:sz w:val="22"/>
                <w:szCs w:val="22"/>
              </w:rPr>
              <w:t>Wednesday, January 31</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1DDE0EFC" w14:textId="013437F8" w:rsidR="00B85616" w:rsidRPr="00BF316A" w:rsidRDefault="00B85616" w:rsidP="00B85616">
            <w:pPr>
              <w:widowControl/>
              <w:snapToGrid w:val="0"/>
              <w:jc w:val="both"/>
              <w:rPr>
                <w:rFonts w:ascii="Calibri" w:hAnsi="Calibri"/>
                <w:sz w:val="22"/>
                <w:szCs w:val="22"/>
              </w:rPr>
            </w:pPr>
            <w:r w:rsidRPr="00D07769">
              <w:rPr>
                <w:rFonts w:ascii="Calibri" w:hAnsi="Calibri"/>
                <w:sz w:val="22"/>
                <w:szCs w:val="22"/>
              </w:rPr>
              <w:t>Training Workshop</w:t>
            </w:r>
          </w:p>
        </w:tc>
      </w:tr>
      <w:tr w:rsidR="00B85616" w:rsidRPr="00BF316A" w14:paraId="0FC52282"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51D578AB" w14:textId="3B0BE0E3" w:rsidR="00B85616" w:rsidRPr="00BF316A" w:rsidRDefault="00B85616" w:rsidP="00B85616">
            <w:pPr>
              <w:widowControl/>
              <w:snapToGrid w:val="0"/>
              <w:jc w:val="both"/>
              <w:rPr>
                <w:rFonts w:ascii="Calibri" w:hAnsi="Calibri"/>
                <w:sz w:val="20"/>
              </w:rPr>
            </w:pPr>
            <w:r>
              <w:rPr>
                <w:rFonts w:ascii="Calibri" w:hAnsi="Calibri"/>
                <w:sz w:val="22"/>
                <w:szCs w:val="22"/>
              </w:rPr>
              <w:t>Wednesday, February 7</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tcPr>
          <w:p w14:paraId="05830E38" w14:textId="722A37E1" w:rsidR="00B85616" w:rsidRPr="00BF316A" w:rsidRDefault="00B85616" w:rsidP="00B85616">
            <w:pPr>
              <w:widowControl/>
              <w:snapToGrid w:val="0"/>
              <w:jc w:val="both"/>
              <w:rPr>
                <w:rFonts w:ascii="Calibri" w:hAnsi="Calibri"/>
                <w:sz w:val="22"/>
                <w:szCs w:val="22"/>
              </w:rPr>
            </w:pPr>
            <w:r w:rsidRPr="00D07769">
              <w:rPr>
                <w:rFonts w:ascii="Calibri" w:hAnsi="Calibri"/>
                <w:sz w:val="22"/>
                <w:szCs w:val="22"/>
              </w:rPr>
              <w:t>Training Workshop</w:t>
            </w:r>
          </w:p>
        </w:tc>
      </w:tr>
      <w:tr w:rsidR="00B85616" w:rsidRPr="00BF316A" w14:paraId="5AE5E215"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18C9967E" w14:textId="45FABEFE" w:rsidR="00B85616" w:rsidRPr="00BF316A" w:rsidRDefault="00B85616" w:rsidP="00B85616">
            <w:pPr>
              <w:widowControl/>
              <w:snapToGrid w:val="0"/>
              <w:jc w:val="both"/>
              <w:rPr>
                <w:rFonts w:ascii="Calibri" w:hAnsi="Calibri"/>
                <w:sz w:val="20"/>
              </w:rPr>
            </w:pPr>
            <w:r>
              <w:rPr>
                <w:rFonts w:ascii="Calibri" w:hAnsi="Calibri"/>
                <w:sz w:val="22"/>
                <w:szCs w:val="22"/>
              </w:rPr>
              <w:t>Wednesday, February 14</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tcPr>
          <w:p w14:paraId="089F1B45" w14:textId="6EB77F96" w:rsidR="00B85616" w:rsidRPr="00BF316A" w:rsidRDefault="00B85616" w:rsidP="00B85616">
            <w:pPr>
              <w:widowControl/>
              <w:snapToGrid w:val="0"/>
              <w:jc w:val="both"/>
              <w:rPr>
                <w:rFonts w:ascii="Calibri" w:hAnsi="Calibri"/>
                <w:sz w:val="22"/>
                <w:szCs w:val="22"/>
              </w:rPr>
            </w:pPr>
            <w:r w:rsidRPr="00D07769">
              <w:rPr>
                <w:rFonts w:ascii="Calibri" w:hAnsi="Calibri"/>
                <w:sz w:val="22"/>
                <w:szCs w:val="22"/>
              </w:rPr>
              <w:t>Training Workshop</w:t>
            </w:r>
          </w:p>
        </w:tc>
      </w:tr>
      <w:tr w:rsidR="00B85616" w:rsidRPr="00BF316A" w14:paraId="782BCA6D"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401F2C6D" w14:textId="4A990224" w:rsidR="00B85616" w:rsidRPr="00BF316A" w:rsidRDefault="00B85616" w:rsidP="00B85616">
            <w:pPr>
              <w:widowControl/>
              <w:snapToGrid w:val="0"/>
              <w:jc w:val="both"/>
              <w:rPr>
                <w:rFonts w:ascii="Calibri" w:hAnsi="Calibri"/>
                <w:sz w:val="22"/>
                <w:szCs w:val="22"/>
              </w:rPr>
            </w:pPr>
            <w:r>
              <w:rPr>
                <w:rFonts w:ascii="Calibri" w:hAnsi="Calibri"/>
                <w:sz w:val="22"/>
                <w:szCs w:val="22"/>
              </w:rPr>
              <w:t>Saturday, February 17</w:t>
            </w:r>
            <w:r w:rsidR="00C765B3">
              <w:rPr>
                <w:rFonts w:ascii="Calibri" w:hAnsi="Calibri"/>
                <w:sz w:val="22"/>
                <w:szCs w:val="22"/>
              </w:rPr>
              <w:t xml:space="preserve"> (All Day)</w:t>
            </w:r>
          </w:p>
        </w:tc>
        <w:tc>
          <w:tcPr>
            <w:tcW w:w="5670" w:type="dxa"/>
            <w:tcBorders>
              <w:top w:val="single" w:sz="4" w:space="0" w:color="000000"/>
              <w:left w:val="single" w:sz="4" w:space="0" w:color="000000"/>
              <w:bottom w:val="single" w:sz="4" w:space="0" w:color="000000"/>
              <w:right w:val="single" w:sz="4" w:space="0" w:color="000000"/>
            </w:tcBorders>
          </w:tcPr>
          <w:p w14:paraId="06F8218D" w14:textId="14995F40" w:rsidR="00B85616" w:rsidRPr="00BF316A" w:rsidRDefault="00B85616" w:rsidP="00B85616">
            <w:pPr>
              <w:widowControl/>
              <w:snapToGrid w:val="0"/>
              <w:jc w:val="both"/>
              <w:rPr>
                <w:rFonts w:ascii="Calibri" w:hAnsi="Calibri"/>
                <w:sz w:val="22"/>
                <w:szCs w:val="22"/>
              </w:rPr>
            </w:pPr>
            <w:r w:rsidRPr="00D07769">
              <w:rPr>
                <w:rFonts w:ascii="Calibri" w:hAnsi="Calibri"/>
                <w:sz w:val="22"/>
                <w:szCs w:val="22"/>
              </w:rPr>
              <w:t>Orientation Leader Retreat</w:t>
            </w:r>
          </w:p>
        </w:tc>
      </w:tr>
      <w:tr w:rsidR="00B85616" w:rsidRPr="00BF316A" w14:paraId="657DA84C"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4301BE3E" w14:textId="5B40D36D" w:rsidR="00B85616" w:rsidRPr="00BF316A" w:rsidRDefault="00B85616" w:rsidP="00B85616">
            <w:pPr>
              <w:widowControl/>
              <w:snapToGrid w:val="0"/>
              <w:jc w:val="both"/>
              <w:rPr>
                <w:rFonts w:ascii="Calibri" w:hAnsi="Calibri"/>
                <w:sz w:val="20"/>
              </w:rPr>
            </w:pPr>
            <w:r>
              <w:rPr>
                <w:rFonts w:ascii="Calibri" w:hAnsi="Calibri"/>
                <w:sz w:val="22"/>
                <w:szCs w:val="22"/>
              </w:rPr>
              <w:t xml:space="preserve">Wednesday, February 21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tcPr>
          <w:p w14:paraId="34EC3A19" w14:textId="272FFA64" w:rsidR="00B85616" w:rsidRPr="00BF316A" w:rsidRDefault="00B85616" w:rsidP="00B85616">
            <w:pPr>
              <w:widowControl/>
              <w:snapToGrid w:val="0"/>
              <w:jc w:val="both"/>
              <w:rPr>
                <w:rFonts w:ascii="Calibri" w:hAnsi="Calibri"/>
                <w:sz w:val="22"/>
                <w:szCs w:val="22"/>
              </w:rPr>
            </w:pPr>
            <w:r w:rsidRPr="00D07769">
              <w:rPr>
                <w:rFonts w:ascii="Calibri" w:hAnsi="Calibri"/>
                <w:sz w:val="22"/>
                <w:szCs w:val="22"/>
              </w:rPr>
              <w:t>Training Workshop</w:t>
            </w:r>
          </w:p>
        </w:tc>
      </w:tr>
      <w:tr w:rsidR="00B85616" w:rsidRPr="00BF316A" w14:paraId="7C3EFB1C"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20AE55EF" w14:textId="37FF7CA1" w:rsidR="00B85616" w:rsidRPr="00BF316A" w:rsidRDefault="00B85616" w:rsidP="00B85616">
            <w:pPr>
              <w:widowControl/>
              <w:snapToGrid w:val="0"/>
              <w:jc w:val="both"/>
              <w:rPr>
                <w:rFonts w:ascii="Calibri" w:hAnsi="Calibri"/>
                <w:sz w:val="22"/>
                <w:szCs w:val="22"/>
              </w:rPr>
            </w:pPr>
            <w:r>
              <w:rPr>
                <w:rFonts w:ascii="Calibri" w:hAnsi="Calibri"/>
                <w:sz w:val="22"/>
                <w:szCs w:val="22"/>
              </w:rPr>
              <w:t xml:space="preserve">Wednesday, February 28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tcPr>
          <w:p w14:paraId="5B2381FF" w14:textId="5159769D" w:rsidR="00B85616" w:rsidRPr="00BF316A" w:rsidRDefault="00B85616" w:rsidP="00B85616">
            <w:pPr>
              <w:widowControl/>
              <w:snapToGrid w:val="0"/>
              <w:jc w:val="both"/>
              <w:rPr>
                <w:rFonts w:ascii="Calibri" w:hAnsi="Calibri"/>
                <w:sz w:val="22"/>
                <w:szCs w:val="22"/>
              </w:rPr>
            </w:pPr>
            <w:r w:rsidRPr="00D07769">
              <w:rPr>
                <w:rFonts w:ascii="Calibri" w:hAnsi="Calibri"/>
                <w:sz w:val="22"/>
                <w:szCs w:val="22"/>
              </w:rPr>
              <w:t>Training Workshop</w:t>
            </w:r>
          </w:p>
        </w:tc>
      </w:tr>
      <w:tr w:rsidR="00B85616" w:rsidRPr="00BF316A" w14:paraId="38BE33E3"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17345B75" w14:textId="0C19951A" w:rsidR="00B85616" w:rsidRPr="00BF316A" w:rsidRDefault="00B85616" w:rsidP="00B85616">
            <w:pPr>
              <w:widowControl/>
              <w:snapToGrid w:val="0"/>
              <w:rPr>
                <w:rFonts w:ascii="Calibri" w:hAnsi="Calibri"/>
                <w:sz w:val="22"/>
                <w:szCs w:val="22"/>
              </w:rPr>
            </w:pPr>
            <w:r>
              <w:rPr>
                <w:rFonts w:ascii="Calibri" w:hAnsi="Calibri"/>
                <w:sz w:val="22"/>
                <w:szCs w:val="22"/>
              </w:rPr>
              <w:t xml:space="preserve">Wednesday, March 6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4EA55BC3" w14:textId="5439165F" w:rsidR="00B85616" w:rsidRPr="00BF316A" w:rsidRDefault="00B85616" w:rsidP="00B85616">
            <w:pPr>
              <w:widowControl/>
              <w:snapToGrid w:val="0"/>
              <w:jc w:val="both"/>
              <w:rPr>
                <w:rFonts w:ascii="Calibri" w:hAnsi="Calibri"/>
                <w:sz w:val="22"/>
                <w:szCs w:val="22"/>
              </w:rPr>
            </w:pPr>
            <w:r w:rsidRPr="00D07769">
              <w:rPr>
                <w:rFonts w:ascii="Calibri" w:hAnsi="Calibri"/>
                <w:sz w:val="22"/>
                <w:szCs w:val="22"/>
              </w:rPr>
              <w:t>Training Workshop</w:t>
            </w:r>
          </w:p>
        </w:tc>
      </w:tr>
      <w:tr w:rsidR="00B85616" w:rsidRPr="00BF316A" w14:paraId="080DF546"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73D96274" w14:textId="2A53C636" w:rsidR="00B85616" w:rsidRPr="00BF316A" w:rsidRDefault="00B85616" w:rsidP="00B85616">
            <w:pPr>
              <w:widowControl/>
              <w:snapToGrid w:val="0"/>
              <w:rPr>
                <w:rFonts w:ascii="Calibri" w:hAnsi="Calibri"/>
                <w:sz w:val="22"/>
                <w:szCs w:val="22"/>
              </w:rPr>
            </w:pPr>
            <w:r w:rsidRPr="00D07769">
              <w:rPr>
                <w:rFonts w:ascii="Calibri" w:hAnsi="Calibri"/>
                <w:sz w:val="22"/>
                <w:szCs w:val="22"/>
              </w:rPr>
              <w:t>Wednesday, March 1</w:t>
            </w:r>
            <w:r>
              <w:rPr>
                <w:rFonts w:ascii="Calibri" w:hAnsi="Calibri"/>
                <w:sz w:val="22"/>
                <w:szCs w:val="22"/>
              </w:rPr>
              <w:t>3</w:t>
            </w:r>
            <w:r w:rsidRPr="00D07769">
              <w:rPr>
                <w:rFonts w:ascii="Calibri" w:hAnsi="Calibri"/>
                <w:sz w:val="22"/>
                <w:szCs w:val="22"/>
                <w:vertAlign w:val="superscript"/>
              </w:rPr>
              <w:t xml:space="preserve"> </w:t>
            </w:r>
            <w:r w:rsidRPr="00D07769">
              <w:rPr>
                <w:rFonts w:ascii="Calibri" w:hAnsi="Calibri"/>
                <w:sz w:val="22"/>
                <w:szCs w:val="22"/>
              </w:rPr>
              <w:t xml:space="preserve">(Spring Break)  </w:t>
            </w:r>
          </w:p>
        </w:tc>
        <w:tc>
          <w:tcPr>
            <w:tcW w:w="5670" w:type="dxa"/>
            <w:tcBorders>
              <w:top w:val="single" w:sz="4" w:space="0" w:color="000000"/>
              <w:left w:val="single" w:sz="4" w:space="0" w:color="000000"/>
              <w:bottom w:val="single" w:sz="4" w:space="0" w:color="000000"/>
              <w:right w:val="single" w:sz="4" w:space="0" w:color="000000"/>
            </w:tcBorders>
            <w:hideMark/>
          </w:tcPr>
          <w:p w14:paraId="75A2F7EB" w14:textId="5BD3646B" w:rsidR="00B85616" w:rsidRPr="00BF316A" w:rsidRDefault="00B85616" w:rsidP="00B85616">
            <w:pPr>
              <w:widowControl/>
              <w:snapToGrid w:val="0"/>
              <w:rPr>
                <w:rFonts w:ascii="Calibri" w:hAnsi="Calibri"/>
                <w:sz w:val="22"/>
                <w:szCs w:val="22"/>
              </w:rPr>
            </w:pPr>
            <w:r w:rsidRPr="00D07769">
              <w:rPr>
                <w:rFonts w:ascii="Calibri" w:hAnsi="Calibri"/>
                <w:sz w:val="22"/>
                <w:szCs w:val="22"/>
              </w:rPr>
              <w:t>No Training</w:t>
            </w:r>
          </w:p>
        </w:tc>
      </w:tr>
      <w:tr w:rsidR="00B85616" w:rsidRPr="00BF316A" w14:paraId="1C2081AA"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1A873E7F" w14:textId="72ED1AC7" w:rsidR="00B85616" w:rsidRPr="00BF316A" w:rsidRDefault="00B85616" w:rsidP="00B85616">
            <w:pPr>
              <w:widowControl/>
              <w:snapToGrid w:val="0"/>
              <w:rPr>
                <w:rFonts w:ascii="Calibri" w:hAnsi="Calibri"/>
                <w:sz w:val="22"/>
                <w:szCs w:val="22"/>
              </w:rPr>
            </w:pPr>
            <w:r>
              <w:rPr>
                <w:rFonts w:ascii="Calibri" w:hAnsi="Calibri"/>
                <w:sz w:val="22"/>
                <w:szCs w:val="22"/>
              </w:rPr>
              <w:t>Wednesday, March 20</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51754D3A" w14:textId="64DFBDF7" w:rsidR="00B85616" w:rsidRPr="00BF316A" w:rsidRDefault="00B85616" w:rsidP="00B85616">
            <w:pPr>
              <w:widowControl/>
              <w:snapToGrid w:val="0"/>
              <w:rPr>
                <w:rFonts w:ascii="Calibri" w:hAnsi="Calibri"/>
                <w:sz w:val="22"/>
                <w:szCs w:val="22"/>
              </w:rPr>
            </w:pPr>
            <w:r w:rsidRPr="00D07769">
              <w:rPr>
                <w:rFonts w:ascii="Calibri" w:hAnsi="Calibri"/>
                <w:sz w:val="22"/>
                <w:szCs w:val="22"/>
              </w:rPr>
              <w:t>Training Workshop</w:t>
            </w:r>
          </w:p>
        </w:tc>
      </w:tr>
      <w:tr w:rsidR="00B85616" w:rsidRPr="00BF316A" w14:paraId="0BF77112"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261B1733" w14:textId="00C00A23" w:rsidR="00B85616" w:rsidRPr="00BF316A" w:rsidRDefault="00B85616" w:rsidP="00B85616">
            <w:pPr>
              <w:widowControl/>
              <w:snapToGrid w:val="0"/>
              <w:rPr>
                <w:rFonts w:ascii="Calibri" w:hAnsi="Calibri"/>
                <w:sz w:val="22"/>
                <w:szCs w:val="22"/>
              </w:rPr>
            </w:pPr>
            <w:r>
              <w:rPr>
                <w:rFonts w:ascii="Calibri" w:hAnsi="Calibri"/>
                <w:sz w:val="22"/>
                <w:szCs w:val="22"/>
              </w:rPr>
              <w:t>Wednesday, March 27</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7855BB18" w14:textId="0ADB47C6" w:rsidR="00B85616" w:rsidRPr="00BF316A" w:rsidRDefault="00B85616" w:rsidP="00B85616">
            <w:pPr>
              <w:widowControl/>
              <w:snapToGrid w:val="0"/>
              <w:rPr>
                <w:rFonts w:ascii="Calibri" w:hAnsi="Calibri"/>
                <w:sz w:val="22"/>
                <w:szCs w:val="22"/>
              </w:rPr>
            </w:pPr>
            <w:r w:rsidRPr="00D07769">
              <w:rPr>
                <w:rFonts w:ascii="Calibri" w:hAnsi="Calibri"/>
                <w:sz w:val="22"/>
                <w:szCs w:val="22"/>
              </w:rPr>
              <w:t>Training Workshop</w:t>
            </w:r>
          </w:p>
        </w:tc>
      </w:tr>
      <w:tr w:rsidR="00B85616" w:rsidRPr="00BF316A" w14:paraId="7A588925"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2EB98200" w14:textId="6BE32DAC" w:rsidR="00B85616" w:rsidRPr="00BF316A" w:rsidRDefault="00B85616" w:rsidP="00B85616">
            <w:pPr>
              <w:widowControl/>
              <w:snapToGrid w:val="0"/>
              <w:rPr>
                <w:rFonts w:ascii="Calibri" w:hAnsi="Calibri"/>
                <w:sz w:val="22"/>
                <w:szCs w:val="22"/>
              </w:rPr>
            </w:pPr>
            <w:r>
              <w:rPr>
                <w:rFonts w:ascii="Calibri" w:hAnsi="Calibri"/>
                <w:sz w:val="22"/>
                <w:szCs w:val="22"/>
              </w:rPr>
              <w:t>Wednesday, April 3</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1DBD1843" w14:textId="01B5A8BE" w:rsidR="00B85616" w:rsidRPr="00BF316A" w:rsidRDefault="00B85616" w:rsidP="00B85616">
            <w:pPr>
              <w:widowControl/>
              <w:snapToGrid w:val="0"/>
              <w:rPr>
                <w:rFonts w:ascii="Calibri" w:hAnsi="Calibri"/>
                <w:sz w:val="22"/>
                <w:szCs w:val="22"/>
              </w:rPr>
            </w:pPr>
            <w:r w:rsidRPr="00D07769">
              <w:rPr>
                <w:rFonts w:ascii="Calibri" w:hAnsi="Calibri"/>
                <w:sz w:val="22"/>
                <w:szCs w:val="22"/>
              </w:rPr>
              <w:t>Training Workshop</w:t>
            </w:r>
          </w:p>
        </w:tc>
      </w:tr>
      <w:tr w:rsidR="00B85616" w:rsidRPr="00BF316A" w14:paraId="101EA500"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3192433C" w14:textId="3A6C325B" w:rsidR="00B85616" w:rsidRPr="00BF316A" w:rsidRDefault="00B85616" w:rsidP="00B85616">
            <w:pPr>
              <w:widowControl/>
              <w:snapToGrid w:val="0"/>
              <w:rPr>
                <w:rFonts w:ascii="Calibri" w:hAnsi="Calibri"/>
                <w:sz w:val="22"/>
                <w:szCs w:val="22"/>
              </w:rPr>
            </w:pPr>
            <w:r>
              <w:rPr>
                <w:rFonts w:ascii="Calibri" w:hAnsi="Calibri"/>
                <w:sz w:val="22"/>
                <w:szCs w:val="22"/>
              </w:rPr>
              <w:t>Wednesday, April 10</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532A12C3" w14:textId="160840DA" w:rsidR="00B85616" w:rsidRPr="00BF316A" w:rsidRDefault="00B85616" w:rsidP="00B85616">
            <w:pPr>
              <w:widowControl/>
              <w:snapToGrid w:val="0"/>
              <w:rPr>
                <w:rFonts w:ascii="Calibri" w:hAnsi="Calibri"/>
                <w:sz w:val="22"/>
                <w:szCs w:val="22"/>
              </w:rPr>
            </w:pPr>
            <w:r w:rsidRPr="00D07769">
              <w:rPr>
                <w:rFonts w:ascii="Calibri" w:hAnsi="Calibri"/>
                <w:sz w:val="22"/>
                <w:szCs w:val="22"/>
              </w:rPr>
              <w:t>Training Workshop</w:t>
            </w:r>
          </w:p>
        </w:tc>
      </w:tr>
      <w:tr w:rsidR="00B85616" w:rsidRPr="00BF316A" w14:paraId="4AAF0182"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02ACA288" w14:textId="59E5723B" w:rsidR="00B85616" w:rsidRPr="00BF316A" w:rsidRDefault="00B85616" w:rsidP="00B85616">
            <w:pPr>
              <w:widowControl/>
              <w:snapToGrid w:val="0"/>
              <w:rPr>
                <w:rFonts w:ascii="Calibri" w:hAnsi="Calibri"/>
                <w:sz w:val="22"/>
                <w:szCs w:val="22"/>
              </w:rPr>
            </w:pPr>
            <w:r>
              <w:rPr>
                <w:rFonts w:ascii="Calibri" w:hAnsi="Calibri"/>
                <w:sz w:val="22"/>
                <w:szCs w:val="22"/>
              </w:rPr>
              <w:t>Wednesday, April 17</w:t>
            </w:r>
            <w:r w:rsidRPr="00D07769">
              <w:rPr>
                <w:rFonts w:ascii="Calibri" w:hAnsi="Calibri"/>
                <w:sz w:val="22"/>
                <w:szCs w:val="22"/>
              </w:rPr>
              <w:t xml:space="preserve"> (</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33E3F15B" w14:textId="2AF61BE0" w:rsidR="00B85616" w:rsidRPr="00BF316A" w:rsidRDefault="00B85616" w:rsidP="00B85616">
            <w:pPr>
              <w:widowControl/>
              <w:snapToGrid w:val="0"/>
              <w:rPr>
                <w:rFonts w:ascii="Calibri" w:hAnsi="Calibri"/>
                <w:sz w:val="22"/>
                <w:szCs w:val="22"/>
              </w:rPr>
            </w:pPr>
            <w:r w:rsidRPr="00D07769">
              <w:rPr>
                <w:rFonts w:ascii="Calibri" w:hAnsi="Calibri"/>
                <w:sz w:val="22"/>
                <w:szCs w:val="22"/>
              </w:rPr>
              <w:t>Training Workshop</w:t>
            </w:r>
          </w:p>
        </w:tc>
      </w:tr>
      <w:tr w:rsidR="00B85616" w:rsidRPr="00BF316A" w14:paraId="48F402D1"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36D9B3B7" w14:textId="31E2A5DD" w:rsidR="00B85616" w:rsidRPr="00BF316A" w:rsidRDefault="00B85616" w:rsidP="00B85616">
            <w:pPr>
              <w:widowControl/>
              <w:snapToGrid w:val="0"/>
              <w:rPr>
                <w:rFonts w:ascii="Calibri" w:hAnsi="Calibri"/>
                <w:sz w:val="22"/>
                <w:szCs w:val="22"/>
              </w:rPr>
            </w:pPr>
            <w:r>
              <w:rPr>
                <w:rFonts w:ascii="Calibri" w:hAnsi="Calibri"/>
                <w:sz w:val="22"/>
                <w:szCs w:val="22"/>
              </w:rPr>
              <w:t>Wednesday, April 24</w:t>
            </w:r>
            <w:r w:rsidRPr="00D07769">
              <w:rPr>
                <w:rFonts w:ascii="Calibri" w:hAnsi="Calibri"/>
                <w:sz w:val="22"/>
                <w:szCs w:val="22"/>
              </w:rPr>
              <w:t xml:space="preserve"> </w:t>
            </w:r>
            <w:r w:rsidR="00544A93" w:rsidRPr="00D07769">
              <w:rPr>
                <w:rFonts w:ascii="Calibri" w:hAnsi="Calibri"/>
                <w:sz w:val="22"/>
                <w:szCs w:val="22"/>
              </w:rPr>
              <w:t>(</w:t>
            </w:r>
            <w:r w:rsidR="00544A93">
              <w:rPr>
                <w:rFonts w:ascii="Calibri" w:hAnsi="Calibri"/>
                <w:sz w:val="22"/>
                <w:szCs w:val="22"/>
              </w:rPr>
              <w:t>4:00 – 5:30pm</w:t>
            </w:r>
            <w:r w:rsidR="00544A93" w:rsidRPr="00D07769">
              <w:rPr>
                <w:rFonts w:ascii="Calibri" w:hAnsi="Calibri"/>
                <w:sz w:val="22"/>
                <w:szCs w:val="22"/>
              </w:rPr>
              <w:t>)</w:t>
            </w:r>
          </w:p>
        </w:tc>
        <w:tc>
          <w:tcPr>
            <w:tcW w:w="5670" w:type="dxa"/>
            <w:tcBorders>
              <w:top w:val="single" w:sz="4" w:space="0" w:color="000000"/>
              <w:left w:val="single" w:sz="4" w:space="0" w:color="000000"/>
              <w:bottom w:val="single" w:sz="4" w:space="0" w:color="000000"/>
              <w:right w:val="single" w:sz="4" w:space="0" w:color="000000"/>
            </w:tcBorders>
            <w:hideMark/>
          </w:tcPr>
          <w:p w14:paraId="58D04500" w14:textId="2D47EA1B" w:rsidR="00B85616" w:rsidRPr="00BF316A" w:rsidRDefault="00B85616" w:rsidP="00B85616">
            <w:pPr>
              <w:widowControl/>
              <w:snapToGrid w:val="0"/>
              <w:rPr>
                <w:rFonts w:ascii="Calibri" w:hAnsi="Calibri"/>
                <w:sz w:val="22"/>
                <w:szCs w:val="22"/>
              </w:rPr>
            </w:pPr>
            <w:r w:rsidRPr="00D07769">
              <w:rPr>
                <w:rFonts w:ascii="Calibri" w:hAnsi="Calibri"/>
                <w:sz w:val="22"/>
                <w:szCs w:val="22"/>
              </w:rPr>
              <w:t>Training Workshop</w:t>
            </w:r>
          </w:p>
        </w:tc>
      </w:tr>
      <w:tr w:rsidR="00B85616" w:rsidRPr="00BF316A" w14:paraId="15020AB0"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541CE264" w14:textId="2AB3DD2E" w:rsidR="00B85616" w:rsidRPr="00BF316A" w:rsidRDefault="00B85616" w:rsidP="00B85616">
            <w:pPr>
              <w:widowControl/>
              <w:snapToGrid w:val="0"/>
              <w:rPr>
                <w:rFonts w:ascii="Calibri" w:hAnsi="Calibri"/>
                <w:sz w:val="22"/>
                <w:szCs w:val="22"/>
              </w:rPr>
            </w:pPr>
            <w:r>
              <w:rPr>
                <w:rFonts w:ascii="Calibri" w:hAnsi="Calibri"/>
                <w:sz w:val="22"/>
                <w:szCs w:val="22"/>
              </w:rPr>
              <w:t>Monday, April 29 – Friday, May 3</w:t>
            </w:r>
          </w:p>
        </w:tc>
        <w:tc>
          <w:tcPr>
            <w:tcW w:w="5670" w:type="dxa"/>
            <w:tcBorders>
              <w:top w:val="single" w:sz="4" w:space="0" w:color="000000"/>
              <w:left w:val="single" w:sz="4" w:space="0" w:color="000000"/>
              <w:bottom w:val="single" w:sz="4" w:space="0" w:color="000000"/>
              <w:right w:val="single" w:sz="4" w:space="0" w:color="000000"/>
            </w:tcBorders>
            <w:hideMark/>
          </w:tcPr>
          <w:p w14:paraId="732607B1" w14:textId="125F6F5B" w:rsidR="00B85616" w:rsidRPr="00BF316A" w:rsidRDefault="00B85616" w:rsidP="00B85616">
            <w:pPr>
              <w:widowControl/>
              <w:snapToGrid w:val="0"/>
              <w:rPr>
                <w:rFonts w:ascii="Calibri" w:hAnsi="Calibri"/>
                <w:sz w:val="22"/>
                <w:szCs w:val="22"/>
              </w:rPr>
            </w:pPr>
            <w:r>
              <w:rPr>
                <w:rFonts w:ascii="Calibri" w:hAnsi="Calibri"/>
                <w:sz w:val="22"/>
                <w:szCs w:val="22"/>
              </w:rPr>
              <w:t>Tour Evaluations</w:t>
            </w:r>
          </w:p>
        </w:tc>
      </w:tr>
      <w:tr w:rsidR="00B85616" w:rsidRPr="00BF316A" w14:paraId="2A16D8AB"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0A60BF4F" w14:textId="12293DFC" w:rsidR="00B85616" w:rsidRPr="00BF316A" w:rsidRDefault="00B85616" w:rsidP="00B85616">
            <w:pPr>
              <w:widowControl/>
              <w:snapToGrid w:val="0"/>
              <w:rPr>
                <w:rFonts w:ascii="Calibri" w:hAnsi="Calibri"/>
                <w:sz w:val="22"/>
                <w:szCs w:val="22"/>
              </w:rPr>
            </w:pPr>
            <w:r>
              <w:rPr>
                <w:rFonts w:ascii="Calibri" w:hAnsi="Calibri"/>
                <w:sz w:val="22"/>
                <w:szCs w:val="22"/>
              </w:rPr>
              <w:t>Wednesday, May 22</w:t>
            </w:r>
          </w:p>
        </w:tc>
        <w:tc>
          <w:tcPr>
            <w:tcW w:w="5670" w:type="dxa"/>
            <w:tcBorders>
              <w:top w:val="single" w:sz="4" w:space="0" w:color="000000"/>
              <w:left w:val="single" w:sz="4" w:space="0" w:color="000000"/>
              <w:bottom w:val="single" w:sz="4" w:space="0" w:color="000000"/>
              <w:right w:val="single" w:sz="4" w:space="0" w:color="000000"/>
            </w:tcBorders>
          </w:tcPr>
          <w:p w14:paraId="3C97E41C" w14:textId="319F160B" w:rsidR="00B85616" w:rsidRPr="00BF316A" w:rsidRDefault="00B85616" w:rsidP="00B85616">
            <w:pPr>
              <w:widowControl/>
              <w:snapToGrid w:val="0"/>
              <w:rPr>
                <w:rFonts w:ascii="Calibri" w:hAnsi="Calibri"/>
                <w:sz w:val="22"/>
                <w:szCs w:val="22"/>
              </w:rPr>
            </w:pPr>
            <w:r w:rsidRPr="00D07769">
              <w:rPr>
                <w:rFonts w:ascii="Calibri" w:hAnsi="Calibri"/>
                <w:sz w:val="22"/>
                <w:szCs w:val="22"/>
              </w:rPr>
              <w:t>Move-in to Residence Hall</w:t>
            </w:r>
          </w:p>
        </w:tc>
      </w:tr>
      <w:tr w:rsidR="00B85616" w:rsidRPr="00BF316A" w14:paraId="0AE43FCB"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4982F16F" w14:textId="667A6E8E" w:rsidR="00B85616" w:rsidRPr="00BF316A" w:rsidRDefault="00B85616" w:rsidP="00B85616">
            <w:pPr>
              <w:widowControl/>
              <w:snapToGrid w:val="0"/>
              <w:rPr>
                <w:rFonts w:ascii="Calibri" w:hAnsi="Calibri"/>
                <w:sz w:val="22"/>
                <w:szCs w:val="22"/>
              </w:rPr>
            </w:pPr>
            <w:r>
              <w:rPr>
                <w:rFonts w:ascii="Calibri" w:hAnsi="Calibri"/>
                <w:sz w:val="22"/>
                <w:szCs w:val="22"/>
              </w:rPr>
              <w:t>May 22 – May 31</w:t>
            </w:r>
            <w:r w:rsidRPr="00D07769">
              <w:rPr>
                <w:rFonts w:ascii="Calibri" w:hAnsi="Calibri"/>
                <w:sz w:val="22"/>
                <w:szCs w:val="22"/>
              </w:rPr>
              <w:t xml:space="preserve"> (Full Days Excluding Weekends)</w:t>
            </w:r>
          </w:p>
        </w:tc>
        <w:tc>
          <w:tcPr>
            <w:tcW w:w="5670" w:type="dxa"/>
            <w:tcBorders>
              <w:top w:val="single" w:sz="4" w:space="0" w:color="000000"/>
              <w:left w:val="single" w:sz="4" w:space="0" w:color="000000"/>
              <w:bottom w:val="single" w:sz="4" w:space="0" w:color="000000"/>
              <w:right w:val="single" w:sz="4" w:space="0" w:color="000000"/>
            </w:tcBorders>
            <w:hideMark/>
          </w:tcPr>
          <w:p w14:paraId="3F751CF2" w14:textId="74BF2B3F" w:rsidR="00B85616" w:rsidRPr="00BF316A" w:rsidRDefault="00B85616" w:rsidP="00B85616">
            <w:pPr>
              <w:widowControl/>
              <w:snapToGrid w:val="0"/>
              <w:rPr>
                <w:rFonts w:ascii="Calibri" w:hAnsi="Calibri"/>
                <w:sz w:val="22"/>
                <w:szCs w:val="22"/>
              </w:rPr>
            </w:pPr>
            <w:r w:rsidRPr="00D07769">
              <w:rPr>
                <w:rFonts w:ascii="Calibri" w:hAnsi="Calibri"/>
                <w:sz w:val="22"/>
                <w:szCs w:val="22"/>
              </w:rPr>
              <w:t xml:space="preserve">Orientation Summer Training </w:t>
            </w:r>
          </w:p>
        </w:tc>
      </w:tr>
      <w:tr w:rsidR="00B85616" w:rsidRPr="00BF316A" w14:paraId="05AEC968"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716FF3FC" w14:textId="12A66F74" w:rsidR="00B85616" w:rsidRPr="00BF316A" w:rsidRDefault="00B85616" w:rsidP="00B85616">
            <w:pPr>
              <w:widowControl/>
              <w:snapToGrid w:val="0"/>
              <w:rPr>
                <w:rFonts w:ascii="Calibri" w:hAnsi="Calibri"/>
                <w:sz w:val="22"/>
                <w:szCs w:val="22"/>
              </w:rPr>
            </w:pPr>
            <w:r>
              <w:rPr>
                <w:rFonts w:ascii="Calibri" w:hAnsi="Calibri"/>
                <w:sz w:val="22"/>
                <w:szCs w:val="22"/>
              </w:rPr>
              <w:t>June 3</w:t>
            </w:r>
            <w:r w:rsidRPr="00D07769">
              <w:rPr>
                <w:rFonts w:ascii="Calibri" w:hAnsi="Calibri"/>
                <w:sz w:val="22"/>
                <w:szCs w:val="22"/>
              </w:rPr>
              <w:t xml:space="preserve"> – July </w:t>
            </w:r>
            <w:r w:rsidR="00594839">
              <w:rPr>
                <w:rFonts w:ascii="Calibri" w:hAnsi="Calibri"/>
                <w:sz w:val="22"/>
                <w:szCs w:val="22"/>
              </w:rPr>
              <w:t>1</w:t>
            </w:r>
            <w:r w:rsidR="002B00C7">
              <w:rPr>
                <w:rFonts w:ascii="Calibri" w:hAnsi="Calibri"/>
                <w:sz w:val="22"/>
                <w:szCs w:val="22"/>
              </w:rPr>
              <w:t>9</w:t>
            </w:r>
          </w:p>
        </w:tc>
        <w:tc>
          <w:tcPr>
            <w:tcW w:w="5670" w:type="dxa"/>
            <w:tcBorders>
              <w:top w:val="single" w:sz="4" w:space="0" w:color="000000"/>
              <w:left w:val="single" w:sz="4" w:space="0" w:color="000000"/>
              <w:bottom w:val="single" w:sz="4" w:space="0" w:color="000000"/>
              <w:right w:val="single" w:sz="4" w:space="0" w:color="000000"/>
            </w:tcBorders>
          </w:tcPr>
          <w:p w14:paraId="6EEFEEF3" w14:textId="287732B2" w:rsidR="00B85616" w:rsidRPr="00BF316A" w:rsidRDefault="00B85616" w:rsidP="00B85616">
            <w:pPr>
              <w:widowControl/>
              <w:snapToGrid w:val="0"/>
              <w:rPr>
                <w:rFonts w:ascii="Calibri" w:hAnsi="Calibri"/>
                <w:sz w:val="22"/>
                <w:szCs w:val="22"/>
              </w:rPr>
            </w:pPr>
            <w:r w:rsidRPr="00D07769">
              <w:rPr>
                <w:rFonts w:ascii="Calibri" w:hAnsi="Calibri"/>
                <w:sz w:val="22"/>
                <w:szCs w:val="22"/>
              </w:rPr>
              <w:t>Ram Orientation for First-Year Students</w:t>
            </w:r>
            <w:r>
              <w:rPr>
                <w:rFonts w:ascii="Calibri" w:hAnsi="Calibri"/>
                <w:sz w:val="22"/>
                <w:szCs w:val="22"/>
              </w:rPr>
              <w:t xml:space="preserve"> - Some sessions will be virtual, but most sessions will be in person</w:t>
            </w:r>
          </w:p>
        </w:tc>
      </w:tr>
      <w:tr w:rsidR="00B85616" w:rsidRPr="00BF316A" w14:paraId="51CEA171"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1D714844" w14:textId="347FD5E8" w:rsidR="00B85616" w:rsidRPr="00BF316A" w:rsidRDefault="00B85616" w:rsidP="00B85616">
            <w:pPr>
              <w:widowControl/>
              <w:snapToGrid w:val="0"/>
              <w:rPr>
                <w:rFonts w:ascii="Calibri" w:hAnsi="Calibri"/>
                <w:sz w:val="22"/>
                <w:szCs w:val="22"/>
              </w:rPr>
            </w:pPr>
            <w:r>
              <w:rPr>
                <w:rFonts w:ascii="Calibri" w:hAnsi="Calibri"/>
                <w:sz w:val="22"/>
              </w:rPr>
              <w:t xml:space="preserve">July </w:t>
            </w:r>
            <w:r w:rsidR="002B00C7">
              <w:rPr>
                <w:rFonts w:ascii="Calibri" w:hAnsi="Calibri"/>
                <w:sz w:val="22"/>
              </w:rPr>
              <w:t>19</w:t>
            </w:r>
            <w:r w:rsidRPr="00D07769">
              <w:rPr>
                <w:rFonts w:ascii="Calibri" w:hAnsi="Calibri"/>
                <w:sz w:val="22"/>
              </w:rPr>
              <w:t xml:space="preserve"> (</w:t>
            </w:r>
            <w:r w:rsidR="008925DB">
              <w:rPr>
                <w:rFonts w:ascii="Calibri" w:hAnsi="Calibri"/>
                <w:sz w:val="22"/>
              </w:rPr>
              <w:t>TBD)</w:t>
            </w:r>
          </w:p>
        </w:tc>
        <w:tc>
          <w:tcPr>
            <w:tcW w:w="5670" w:type="dxa"/>
            <w:tcBorders>
              <w:top w:val="single" w:sz="4" w:space="0" w:color="000000"/>
              <w:left w:val="single" w:sz="4" w:space="0" w:color="000000"/>
              <w:bottom w:val="single" w:sz="4" w:space="0" w:color="000000"/>
              <w:right w:val="single" w:sz="4" w:space="0" w:color="000000"/>
            </w:tcBorders>
          </w:tcPr>
          <w:p w14:paraId="1DEE15FF" w14:textId="0F6AF8D0" w:rsidR="00B85616" w:rsidRPr="00BF316A" w:rsidRDefault="00B85616" w:rsidP="00B85616">
            <w:pPr>
              <w:widowControl/>
              <w:snapToGrid w:val="0"/>
              <w:rPr>
                <w:rFonts w:ascii="Calibri" w:hAnsi="Calibri"/>
                <w:sz w:val="22"/>
                <w:szCs w:val="22"/>
              </w:rPr>
            </w:pPr>
            <w:r w:rsidRPr="00D07769">
              <w:rPr>
                <w:rFonts w:ascii="Calibri" w:hAnsi="Calibri"/>
                <w:sz w:val="22"/>
                <w:szCs w:val="22"/>
              </w:rPr>
              <w:t>End of Summer Celebration</w:t>
            </w:r>
          </w:p>
        </w:tc>
      </w:tr>
      <w:tr w:rsidR="00B85616" w:rsidRPr="00BF316A" w14:paraId="27A0F7AB" w14:textId="77777777" w:rsidTr="00313D21">
        <w:tc>
          <w:tcPr>
            <w:tcW w:w="5215" w:type="dxa"/>
            <w:tcBorders>
              <w:top w:val="single" w:sz="4" w:space="0" w:color="000000"/>
              <w:left w:val="single" w:sz="4" w:space="0" w:color="000000"/>
              <w:bottom w:val="single" w:sz="4" w:space="0" w:color="000000"/>
              <w:right w:val="single" w:sz="4" w:space="0" w:color="000000"/>
            </w:tcBorders>
          </w:tcPr>
          <w:p w14:paraId="7F1442AA" w14:textId="421DE394" w:rsidR="00B85616" w:rsidRPr="00BF316A" w:rsidRDefault="00B85616" w:rsidP="00B85616">
            <w:pPr>
              <w:widowControl/>
              <w:snapToGrid w:val="0"/>
              <w:rPr>
                <w:rFonts w:ascii="Calibri" w:hAnsi="Calibri"/>
                <w:sz w:val="22"/>
                <w:szCs w:val="22"/>
              </w:rPr>
            </w:pPr>
            <w:r>
              <w:rPr>
                <w:rFonts w:ascii="Calibri" w:hAnsi="Calibri"/>
                <w:sz w:val="22"/>
              </w:rPr>
              <w:t>July 2</w:t>
            </w:r>
            <w:r w:rsidR="002B00C7">
              <w:rPr>
                <w:rFonts w:ascii="Calibri" w:hAnsi="Calibri"/>
                <w:sz w:val="22"/>
              </w:rPr>
              <w:t>0</w:t>
            </w:r>
            <w:r w:rsidRPr="00D07769">
              <w:rPr>
                <w:rFonts w:ascii="Calibri" w:hAnsi="Calibri"/>
                <w:sz w:val="22"/>
                <w:vertAlign w:val="superscript"/>
              </w:rPr>
              <w:t xml:space="preserve"> </w:t>
            </w:r>
            <w:r w:rsidRPr="00D07769">
              <w:rPr>
                <w:rFonts w:ascii="Calibri" w:hAnsi="Calibri"/>
                <w:sz w:val="22"/>
              </w:rPr>
              <w:t xml:space="preserve">(Must be out by Noon) </w:t>
            </w:r>
          </w:p>
        </w:tc>
        <w:tc>
          <w:tcPr>
            <w:tcW w:w="5670" w:type="dxa"/>
            <w:tcBorders>
              <w:top w:val="single" w:sz="4" w:space="0" w:color="000000"/>
              <w:left w:val="single" w:sz="4" w:space="0" w:color="000000"/>
              <w:bottom w:val="single" w:sz="4" w:space="0" w:color="000000"/>
              <w:right w:val="single" w:sz="4" w:space="0" w:color="000000"/>
            </w:tcBorders>
          </w:tcPr>
          <w:p w14:paraId="474E7310" w14:textId="50C1D1E4" w:rsidR="00B85616" w:rsidRPr="00BF316A" w:rsidRDefault="00B85616" w:rsidP="00B85616">
            <w:pPr>
              <w:widowControl/>
              <w:snapToGrid w:val="0"/>
              <w:rPr>
                <w:rFonts w:ascii="Calibri" w:hAnsi="Calibri"/>
                <w:sz w:val="22"/>
                <w:szCs w:val="22"/>
              </w:rPr>
            </w:pPr>
            <w:r w:rsidRPr="00D07769">
              <w:rPr>
                <w:rFonts w:ascii="Calibri" w:hAnsi="Calibri"/>
                <w:sz w:val="22"/>
                <w:szCs w:val="22"/>
              </w:rPr>
              <w:t>Move out of Residence Hall</w:t>
            </w:r>
          </w:p>
        </w:tc>
      </w:tr>
    </w:tbl>
    <w:p w14:paraId="69BF8E17" w14:textId="672FAC3D" w:rsidR="00400E7F" w:rsidRPr="009C2BD1" w:rsidRDefault="00AA5EA1" w:rsidP="00794DCD">
      <w:pPr>
        <w:snapToGrid w:val="0"/>
        <w:jc w:val="both"/>
        <w:rPr>
          <w:rFonts w:asciiTheme="minorHAnsi" w:hAnsiTheme="minorHAnsi"/>
          <w:snapToGrid/>
          <w:sz w:val="18"/>
        </w:rPr>
      </w:pPr>
      <w:r>
        <w:rPr>
          <w:rFonts w:asciiTheme="minorHAnsi" w:hAnsiTheme="minorHAnsi"/>
          <w:snapToGrid/>
          <w:sz w:val="18"/>
        </w:rPr>
        <w:t>*All OLs w</w:t>
      </w:r>
      <w:r w:rsidR="006F7E9D">
        <w:rPr>
          <w:rFonts w:asciiTheme="minorHAnsi" w:hAnsiTheme="minorHAnsi"/>
          <w:snapToGrid/>
          <w:sz w:val="18"/>
        </w:rPr>
        <w:t>ill participate in</w:t>
      </w:r>
      <w:r>
        <w:rPr>
          <w:rFonts w:asciiTheme="minorHAnsi" w:hAnsiTheme="minorHAnsi"/>
          <w:snapToGrid/>
          <w:sz w:val="18"/>
        </w:rPr>
        <w:t xml:space="preserve"> </w:t>
      </w:r>
      <w:r w:rsidR="00D72903">
        <w:rPr>
          <w:rFonts w:asciiTheme="minorHAnsi" w:hAnsiTheme="minorHAnsi"/>
          <w:snapToGrid/>
          <w:sz w:val="18"/>
        </w:rPr>
        <w:t xml:space="preserve">interviewing </w:t>
      </w:r>
      <w:r>
        <w:rPr>
          <w:rFonts w:asciiTheme="minorHAnsi" w:hAnsiTheme="minorHAnsi"/>
          <w:snapToGrid/>
          <w:sz w:val="18"/>
        </w:rPr>
        <w:t>candidates for the Ram Welcome Leader position. OLs that are not working the Ram Welcome program are still expected to participate in the interview nights.</w:t>
      </w:r>
    </w:p>
    <w:p w14:paraId="74BAF2D3" w14:textId="77777777" w:rsidR="00AA5EA1" w:rsidRPr="005D46E4" w:rsidRDefault="00AA5EA1" w:rsidP="009C2BD1">
      <w:pPr>
        <w:snapToGrid w:val="0"/>
        <w:jc w:val="center"/>
        <w:rPr>
          <w:rFonts w:asciiTheme="minorHAnsi" w:hAnsiTheme="minorHAnsi"/>
          <w:b/>
          <w:snapToGrid/>
          <w:sz w:val="22"/>
        </w:rPr>
      </w:pPr>
    </w:p>
    <w:p w14:paraId="43028D20" w14:textId="3C35370F" w:rsidR="009C2BD1" w:rsidRPr="009C2BD1" w:rsidRDefault="009C2BD1" w:rsidP="009C2BD1">
      <w:pPr>
        <w:snapToGrid w:val="0"/>
        <w:jc w:val="center"/>
        <w:rPr>
          <w:rFonts w:asciiTheme="minorHAnsi" w:hAnsiTheme="minorHAnsi"/>
          <w:b/>
          <w:snapToGrid/>
        </w:rPr>
      </w:pPr>
      <w:r w:rsidRPr="009C2BD1">
        <w:rPr>
          <w:rFonts w:asciiTheme="minorHAnsi" w:hAnsiTheme="minorHAnsi"/>
          <w:b/>
          <w:snapToGrid/>
        </w:rPr>
        <w:t>Additional</w:t>
      </w:r>
      <w:r w:rsidR="007332E9">
        <w:rPr>
          <w:rFonts w:asciiTheme="minorHAnsi" w:hAnsiTheme="minorHAnsi"/>
          <w:b/>
          <w:snapToGrid/>
        </w:rPr>
        <w:t xml:space="preserve"> Opportunities</w:t>
      </w:r>
    </w:p>
    <w:p w14:paraId="53ECE3DC" w14:textId="7286063C" w:rsidR="009C2BD1" w:rsidRDefault="009C2BD1" w:rsidP="009C2BD1">
      <w:pPr>
        <w:snapToGrid w:val="0"/>
        <w:jc w:val="both"/>
        <w:rPr>
          <w:rFonts w:asciiTheme="minorHAnsi" w:hAnsiTheme="minorHAnsi"/>
          <w:snapToGrid/>
          <w:sz w:val="20"/>
        </w:rPr>
      </w:pPr>
      <w:r>
        <w:rPr>
          <w:rFonts w:asciiTheme="minorHAnsi" w:hAnsiTheme="minorHAnsi"/>
          <w:snapToGrid/>
          <w:sz w:val="20"/>
        </w:rPr>
        <w:t xml:space="preserve">The Orientation Team has a variety of additional opportunities to serve incoming students as well as </w:t>
      </w:r>
      <w:r w:rsidR="00920FF3">
        <w:rPr>
          <w:rFonts w:asciiTheme="minorHAnsi" w:hAnsiTheme="minorHAnsi"/>
          <w:snapToGrid/>
          <w:sz w:val="20"/>
        </w:rPr>
        <w:t xml:space="preserve">gain </w:t>
      </w:r>
      <w:r>
        <w:rPr>
          <w:rFonts w:asciiTheme="minorHAnsi" w:hAnsiTheme="minorHAnsi"/>
          <w:snapToGrid/>
          <w:sz w:val="20"/>
        </w:rPr>
        <w:t>professional experience. Please note that these</w:t>
      </w:r>
      <w:r w:rsidR="00164D4C">
        <w:rPr>
          <w:rFonts w:asciiTheme="minorHAnsi" w:hAnsiTheme="minorHAnsi"/>
          <w:snapToGrid/>
          <w:sz w:val="20"/>
        </w:rPr>
        <w:t xml:space="preserve"> opportunities are not required.</w:t>
      </w:r>
      <w:r>
        <w:rPr>
          <w:rFonts w:asciiTheme="minorHAnsi" w:hAnsiTheme="minorHAnsi"/>
          <w:snapToGrid/>
          <w:sz w:val="20"/>
        </w:rPr>
        <w:t xml:space="preserve"> Brief overview of these responsibilities include:</w:t>
      </w:r>
    </w:p>
    <w:p w14:paraId="183A5D10" w14:textId="2BCD4EB6" w:rsidR="00165390" w:rsidRDefault="00165390" w:rsidP="00165390">
      <w:pPr>
        <w:jc w:val="both"/>
        <w:rPr>
          <w:rFonts w:asciiTheme="minorHAnsi" w:hAnsiTheme="minorHAnsi"/>
          <w:sz w:val="20"/>
        </w:rPr>
      </w:pPr>
    </w:p>
    <w:p w14:paraId="6549EE5A" w14:textId="0BD7D7FF" w:rsidR="00165390" w:rsidRPr="004A4C7C" w:rsidRDefault="00165390" w:rsidP="004A4C7C">
      <w:pPr>
        <w:numPr>
          <w:ilvl w:val="0"/>
          <w:numId w:val="9"/>
        </w:numPr>
        <w:ind w:left="450" w:hanging="270"/>
        <w:jc w:val="both"/>
        <w:rPr>
          <w:rFonts w:ascii="Calibri" w:eastAsia="Calibri" w:hAnsi="Calibri"/>
          <w:snapToGrid/>
          <w:sz w:val="20"/>
          <w:szCs w:val="22"/>
        </w:rPr>
      </w:pPr>
      <w:r w:rsidRPr="009C2BD1">
        <w:rPr>
          <w:rFonts w:asciiTheme="minorHAnsi" w:hAnsiTheme="minorHAnsi"/>
          <w:b/>
          <w:sz w:val="20"/>
        </w:rPr>
        <w:t>Ram Welcome</w:t>
      </w:r>
      <w:r>
        <w:rPr>
          <w:rFonts w:asciiTheme="minorHAnsi" w:hAnsiTheme="minorHAnsi"/>
          <w:sz w:val="20"/>
        </w:rPr>
        <w:t xml:space="preserve">: </w:t>
      </w:r>
      <w:r w:rsidR="004A4C7C" w:rsidRPr="004A4C7C">
        <w:rPr>
          <w:rFonts w:ascii="Calibri" w:eastAsia="Calibri" w:hAnsi="Calibri"/>
          <w:snapToGrid/>
          <w:sz w:val="20"/>
          <w:szCs w:val="22"/>
        </w:rPr>
        <w:t xml:space="preserve">Supervise for 15-30 Ram Welcome Leaders (RWLs). This includes assisting in the RWL recruitment and selection process, communicating with RWLs during spring and summer, and training and supervising RWLs during Ram Welcome. </w:t>
      </w:r>
    </w:p>
    <w:tbl>
      <w:tblPr>
        <w:tblStyle w:val="TableGrid3"/>
        <w:tblW w:w="10885" w:type="dxa"/>
        <w:tblLook w:val="04A0" w:firstRow="1" w:lastRow="0" w:firstColumn="1" w:lastColumn="0" w:noHBand="0" w:noVBand="1"/>
      </w:tblPr>
      <w:tblGrid>
        <w:gridCol w:w="5215"/>
        <w:gridCol w:w="5670"/>
      </w:tblGrid>
      <w:tr w:rsidR="006F7E9D" w:rsidRPr="00D07769" w14:paraId="2E933145" w14:textId="77777777" w:rsidTr="001155F9">
        <w:tc>
          <w:tcPr>
            <w:tcW w:w="10885" w:type="dxa"/>
            <w:gridSpan w:val="2"/>
            <w:tcBorders>
              <w:top w:val="single" w:sz="4" w:space="0" w:color="000000"/>
              <w:left w:val="single" w:sz="4" w:space="0" w:color="000000"/>
              <w:bottom w:val="single" w:sz="4" w:space="0" w:color="000000"/>
              <w:right w:val="single" w:sz="4" w:space="0" w:color="000000"/>
            </w:tcBorders>
            <w:hideMark/>
          </w:tcPr>
          <w:p w14:paraId="454CCE4D" w14:textId="77777777" w:rsidR="006F7E9D" w:rsidRPr="00D07769" w:rsidRDefault="006F7E9D" w:rsidP="001155F9">
            <w:pPr>
              <w:widowControl/>
              <w:snapToGrid w:val="0"/>
              <w:jc w:val="center"/>
              <w:rPr>
                <w:rFonts w:ascii="Calibri" w:hAnsi="Calibri"/>
                <w:b/>
                <w:sz w:val="22"/>
                <w:szCs w:val="22"/>
              </w:rPr>
            </w:pPr>
            <w:r w:rsidRPr="00D07769">
              <w:rPr>
                <w:rFonts w:ascii="Calibri" w:hAnsi="Calibri"/>
                <w:i/>
                <w:sz w:val="22"/>
                <w:szCs w:val="22"/>
              </w:rPr>
              <w:t>(Dates subject to minor changes)</w:t>
            </w:r>
          </w:p>
        </w:tc>
      </w:tr>
      <w:tr w:rsidR="006F7E9D" w:rsidRPr="00D07769" w14:paraId="32AC258C" w14:textId="77777777" w:rsidTr="001155F9">
        <w:trPr>
          <w:trHeight w:val="179"/>
        </w:trPr>
        <w:tc>
          <w:tcPr>
            <w:tcW w:w="5215" w:type="dxa"/>
            <w:tcBorders>
              <w:top w:val="single" w:sz="4" w:space="0" w:color="000000"/>
              <w:left w:val="single" w:sz="4" w:space="0" w:color="000000"/>
              <w:bottom w:val="single" w:sz="4" w:space="0" w:color="000000"/>
              <w:right w:val="single" w:sz="4" w:space="0" w:color="000000"/>
            </w:tcBorders>
            <w:shd w:val="clear" w:color="auto" w:fill="006600"/>
            <w:hideMark/>
          </w:tcPr>
          <w:p w14:paraId="5FD600FA" w14:textId="77777777" w:rsidR="006F7E9D" w:rsidRPr="00D07769" w:rsidRDefault="006F7E9D" w:rsidP="001155F9">
            <w:pPr>
              <w:widowControl/>
              <w:snapToGrid w:val="0"/>
              <w:jc w:val="both"/>
              <w:rPr>
                <w:rFonts w:ascii="Calibri" w:hAnsi="Calibri"/>
                <w:b/>
                <w:sz w:val="22"/>
                <w:szCs w:val="22"/>
              </w:rPr>
            </w:pPr>
            <w:r w:rsidRPr="00326BC0">
              <w:rPr>
                <w:rFonts w:ascii="Calibri" w:hAnsi="Calibri"/>
                <w:b/>
                <w:color w:val="FFFFFF" w:themeColor="background1"/>
                <w:sz w:val="22"/>
                <w:szCs w:val="22"/>
              </w:rPr>
              <w:t>Date/Time</w:t>
            </w:r>
          </w:p>
        </w:tc>
        <w:tc>
          <w:tcPr>
            <w:tcW w:w="5670" w:type="dxa"/>
            <w:tcBorders>
              <w:top w:val="single" w:sz="4" w:space="0" w:color="000000"/>
              <w:left w:val="single" w:sz="4" w:space="0" w:color="000000"/>
              <w:bottom w:val="single" w:sz="4" w:space="0" w:color="000000"/>
              <w:right w:val="single" w:sz="4" w:space="0" w:color="000000"/>
            </w:tcBorders>
            <w:shd w:val="clear" w:color="auto" w:fill="006600"/>
            <w:hideMark/>
          </w:tcPr>
          <w:p w14:paraId="2FF059A7" w14:textId="77777777" w:rsidR="006F7E9D" w:rsidRPr="00D07769" w:rsidRDefault="006F7E9D" w:rsidP="001155F9">
            <w:pPr>
              <w:widowControl/>
              <w:snapToGrid w:val="0"/>
              <w:jc w:val="both"/>
              <w:rPr>
                <w:rFonts w:ascii="Calibri" w:hAnsi="Calibri"/>
                <w:b/>
                <w:sz w:val="22"/>
                <w:szCs w:val="22"/>
              </w:rPr>
            </w:pPr>
            <w:r w:rsidRPr="00326BC0">
              <w:rPr>
                <w:rFonts w:ascii="Calibri" w:hAnsi="Calibri"/>
                <w:b/>
                <w:color w:val="FFFFFF" w:themeColor="background1"/>
                <w:sz w:val="22"/>
                <w:szCs w:val="22"/>
              </w:rPr>
              <w:t>Acti</w:t>
            </w:r>
            <w:r w:rsidRPr="00326BC0">
              <w:rPr>
                <w:rFonts w:ascii="Calibri" w:eastAsia="Calibri" w:hAnsi="Calibri"/>
                <w:b/>
                <w:color w:val="FFFFFF" w:themeColor="background1"/>
                <w:sz w:val="22"/>
                <w:szCs w:val="22"/>
              </w:rPr>
              <w:t>vity</w:t>
            </w:r>
          </w:p>
        </w:tc>
      </w:tr>
      <w:tr w:rsidR="00B85616" w:rsidRPr="00D07769" w14:paraId="50FF1BF3" w14:textId="77777777" w:rsidTr="001155F9">
        <w:tc>
          <w:tcPr>
            <w:tcW w:w="5215" w:type="dxa"/>
            <w:tcBorders>
              <w:top w:val="single" w:sz="4" w:space="0" w:color="000000"/>
              <w:left w:val="single" w:sz="4" w:space="0" w:color="000000"/>
              <w:bottom w:val="single" w:sz="4" w:space="0" w:color="000000"/>
              <w:right w:val="single" w:sz="4" w:space="0" w:color="000000"/>
            </w:tcBorders>
          </w:tcPr>
          <w:p w14:paraId="11294973" w14:textId="2B76BB39" w:rsidR="00B85616" w:rsidRPr="00D07769" w:rsidRDefault="00B85616" w:rsidP="00B85616">
            <w:pPr>
              <w:widowControl/>
              <w:snapToGrid w:val="0"/>
              <w:rPr>
                <w:rFonts w:ascii="Calibri" w:hAnsi="Calibri"/>
                <w:sz w:val="22"/>
                <w:szCs w:val="22"/>
              </w:rPr>
            </w:pPr>
            <w:r>
              <w:rPr>
                <w:rFonts w:ascii="Calibri" w:hAnsi="Calibri"/>
                <w:sz w:val="22"/>
                <w:szCs w:val="22"/>
              </w:rPr>
              <w:t>August 1-20</w:t>
            </w:r>
            <w:r w:rsidRPr="00D07769">
              <w:rPr>
                <w:rFonts w:ascii="Calibri" w:hAnsi="Calibri"/>
                <w:sz w:val="22"/>
                <w:szCs w:val="22"/>
              </w:rPr>
              <w:t xml:space="preserve"> (FULL DAYS)</w:t>
            </w:r>
          </w:p>
        </w:tc>
        <w:tc>
          <w:tcPr>
            <w:tcW w:w="5670" w:type="dxa"/>
            <w:tcBorders>
              <w:top w:val="single" w:sz="4" w:space="0" w:color="000000"/>
              <w:left w:val="single" w:sz="4" w:space="0" w:color="000000"/>
              <w:bottom w:val="single" w:sz="4" w:space="0" w:color="000000"/>
              <w:right w:val="single" w:sz="4" w:space="0" w:color="000000"/>
            </w:tcBorders>
          </w:tcPr>
          <w:p w14:paraId="77F36F3B" w14:textId="77777777" w:rsidR="00B85616" w:rsidRPr="00D07769" w:rsidRDefault="00B85616" w:rsidP="00B85616">
            <w:pPr>
              <w:widowControl/>
              <w:snapToGrid w:val="0"/>
              <w:rPr>
                <w:rFonts w:ascii="Calibri" w:hAnsi="Calibri"/>
                <w:sz w:val="22"/>
                <w:szCs w:val="22"/>
              </w:rPr>
            </w:pPr>
            <w:r w:rsidRPr="00D07769">
              <w:rPr>
                <w:rFonts w:ascii="Calibri" w:hAnsi="Calibri"/>
                <w:sz w:val="22"/>
                <w:szCs w:val="22"/>
              </w:rPr>
              <w:t>Ram Welcome Orientation Leader Training</w:t>
            </w:r>
            <w:r>
              <w:rPr>
                <w:rFonts w:ascii="Calibri" w:hAnsi="Calibri"/>
                <w:sz w:val="22"/>
                <w:szCs w:val="22"/>
              </w:rPr>
              <w:t xml:space="preserve">, </w:t>
            </w:r>
            <w:r w:rsidRPr="00D07769">
              <w:rPr>
                <w:rFonts w:ascii="Calibri" w:hAnsi="Calibri"/>
                <w:sz w:val="22"/>
                <w:szCs w:val="22"/>
              </w:rPr>
              <w:t>Ram Welcome Leader Training</w:t>
            </w:r>
            <w:r>
              <w:rPr>
                <w:rFonts w:ascii="Calibri" w:hAnsi="Calibri"/>
                <w:sz w:val="22"/>
                <w:szCs w:val="22"/>
              </w:rPr>
              <w:t xml:space="preserve">, </w:t>
            </w:r>
            <w:r w:rsidRPr="00D07769">
              <w:rPr>
                <w:rFonts w:ascii="Calibri" w:hAnsi="Calibri"/>
                <w:sz w:val="22"/>
                <w:szCs w:val="22"/>
              </w:rPr>
              <w:t>Ram Welcome</w:t>
            </w:r>
          </w:p>
        </w:tc>
      </w:tr>
      <w:tr w:rsidR="006F7E9D" w:rsidRPr="00D07769" w14:paraId="74AA6AEE" w14:textId="77777777" w:rsidTr="001155F9">
        <w:trPr>
          <w:trHeight w:val="197"/>
        </w:trPr>
        <w:tc>
          <w:tcPr>
            <w:tcW w:w="5215" w:type="dxa"/>
            <w:tcBorders>
              <w:top w:val="single" w:sz="4" w:space="0" w:color="000000"/>
              <w:left w:val="single" w:sz="4" w:space="0" w:color="000000"/>
              <w:bottom w:val="single" w:sz="4" w:space="0" w:color="000000"/>
              <w:right w:val="single" w:sz="4" w:space="0" w:color="000000"/>
            </w:tcBorders>
            <w:shd w:val="clear" w:color="auto" w:fill="006600"/>
          </w:tcPr>
          <w:p w14:paraId="65E01A4F" w14:textId="77777777" w:rsidR="006F7E9D" w:rsidRPr="00D07769" w:rsidRDefault="006F7E9D" w:rsidP="001155F9">
            <w:pPr>
              <w:widowControl/>
              <w:snapToGrid w:val="0"/>
              <w:rPr>
                <w:rFonts w:ascii="Calibri" w:hAnsi="Calibri"/>
                <w:b/>
                <w:sz w:val="22"/>
                <w:szCs w:val="22"/>
              </w:rPr>
            </w:pPr>
            <w:r w:rsidRPr="00326BC0">
              <w:rPr>
                <w:rFonts w:ascii="Calibri" w:hAnsi="Calibri"/>
                <w:b/>
                <w:color w:val="FFFFFF" w:themeColor="background1"/>
                <w:sz w:val="22"/>
                <w:szCs w:val="22"/>
              </w:rPr>
              <w:t>Additional, Required Events – To Be Scheduled</w:t>
            </w:r>
          </w:p>
        </w:tc>
        <w:tc>
          <w:tcPr>
            <w:tcW w:w="5670" w:type="dxa"/>
            <w:tcBorders>
              <w:top w:val="single" w:sz="4" w:space="0" w:color="000000"/>
              <w:left w:val="single" w:sz="4" w:space="0" w:color="000000"/>
              <w:bottom w:val="single" w:sz="4" w:space="0" w:color="000000"/>
              <w:right w:val="single" w:sz="4" w:space="0" w:color="000000"/>
            </w:tcBorders>
            <w:shd w:val="clear" w:color="auto" w:fill="006600"/>
          </w:tcPr>
          <w:p w14:paraId="615E2B27" w14:textId="77777777" w:rsidR="006F7E9D" w:rsidRPr="00D07769" w:rsidRDefault="006F7E9D" w:rsidP="001155F9">
            <w:pPr>
              <w:widowControl/>
              <w:snapToGrid w:val="0"/>
              <w:rPr>
                <w:rFonts w:ascii="Calibri" w:hAnsi="Calibri"/>
                <w:b/>
                <w:sz w:val="22"/>
                <w:szCs w:val="22"/>
              </w:rPr>
            </w:pPr>
          </w:p>
        </w:tc>
      </w:tr>
      <w:tr w:rsidR="006F7E9D" w:rsidRPr="00D07769" w14:paraId="7E94C6CB" w14:textId="77777777" w:rsidTr="001155F9">
        <w:tc>
          <w:tcPr>
            <w:tcW w:w="5215" w:type="dxa"/>
            <w:tcBorders>
              <w:top w:val="single" w:sz="4" w:space="0" w:color="000000"/>
              <w:left w:val="single" w:sz="4" w:space="0" w:color="000000"/>
              <w:bottom w:val="single" w:sz="4" w:space="0" w:color="000000"/>
              <w:right w:val="single" w:sz="4" w:space="0" w:color="000000"/>
            </w:tcBorders>
          </w:tcPr>
          <w:p w14:paraId="48D51EA7" w14:textId="7E8B2C5C" w:rsidR="006F7E9D" w:rsidRPr="00D07769" w:rsidRDefault="00B85616" w:rsidP="001155F9">
            <w:pPr>
              <w:widowControl/>
              <w:snapToGrid w:val="0"/>
              <w:rPr>
                <w:rFonts w:ascii="Calibri" w:hAnsi="Calibri"/>
                <w:sz w:val="22"/>
                <w:szCs w:val="22"/>
              </w:rPr>
            </w:pPr>
            <w:r>
              <w:rPr>
                <w:rFonts w:ascii="Calibri" w:hAnsi="Calibri"/>
                <w:sz w:val="22"/>
                <w:szCs w:val="22"/>
              </w:rPr>
              <w:t>3</w:t>
            </w:r>
            <w:r w:rsidR="006F7E9D" w:rsidRPr="00D07769">
              <w:rPr>
                <w:rFonts w:ascii="Calibri" w:hAnsi="Calibri"/>
                <w:sz w:val="22"/>
                <w:szCs w:val="22"/>
              </w:rPr>
              <w:t xml:space="preserve"> evenings in April</w:t>
            </w:r>
          </w:p>
        </w:tc>
        <w:tc>
          <w:tcPr>
            <w:tcW w:w="5670" w:type="dxa"/>
            <w:tcBorders>
              <w:top w:val="single" w:sz="4" w:space="0" w:color="000000"/>
              <w:left w:val="single" w:sz="4" w:space="0" w:color="000000"/>
              <w:bottom w:val="single" w:sz="4" w:space="0" w:color="000000"/>
              <w:right w:val="single" w:sz="4" w:space="0" w:color="000000"/>
            </w:tcBorders>
          </w:tcPr>
          <w:p w14:paraId="3305BF9D" w14:textId="77777777" w:rsidR="006F7E9D" w:rsidRPr="00D07769" w:rsidRDefault="006F7E9D" w:rsidP="001155F9">
            <w:pPr>
              <w:widowControl/>
              <w:snapToGrid w:val="0"/>
              <w:rPr>
                <w:rFonts w:ascii="Calibri" w:hAnsi="Calibri"/>
                <w:sz w:val="22"/>
                <w:szCs w:val="22"/>
              </w:rPr>
            </w:pPr>
            <w:r w:rsidRPr="00D07769">
              <w:rPr>
                <w:rFonts w:ascii="Calibri" w:hAnsi="Calibri"/>
                <w:sz w:val="22"/>
                <w:szCs w:val="22"/>
              </w:rPr>
              <w:t>Ram Welcome Leader Interviews</w:t>
            </w:r>
          </w:p>
        </w:tc>
      </w:tr>
      <w:tr w:rsidR="006F7E9D" w:rsidRPr="00D07769" w14:paraId="7A5F26C0" w14:textId="77777777" w:rsidTr="001155F9">
        <w:tc>
          <w:tcPr>
            <w:tcW w:w="5215" w:type="dxa"/>
            <w:tcBorders>
              <w:top w:val="single" w:sz="4" w:space="0" w:color="000000"/>
              <w:left w:val="single" w:sz="4" w:space="0" w:color="000000"/>
              <w:bottom w:val="single" w:sz="4" w:space="0" w:color="000000"/>
              <w:right w:val="single" w:sz="4" w:space="0" w:color="000000"/>
            </w:tcBorders>
          </w:tcPr>
          <w:p w14:paraId="2C9B5501" w14:textId="77777777" w:rsidR="006F7E9D" w:rsidRPr="00D07769" w:rsidRDefault="006F7E9D" w:rsidP="001155F9">
            <w:pPr>
              <w:widowControl/>
              <w:snapToGrid w:val="0"/>
              <w:jc w:val="both"/>
              <w:rPr>
                <w:rFonts w:ascii="Calibri" w:hAnsi="Calibri"/>
                <w:sz w:val="22"/>
                <w:szCs w:val="22"/>
              </w:rPr>
            </w:pPr>
            <w:r w:rsidRPr="00D07769">
              <w:rPr>
                <w:rFonts w:ascii="Calibri" w:hAnsi="Calibri"/>
                <w:sz w:val="22"/>
                <w:szCs w:val="22"/>
              </w:rPr>
              <w:t>1 evening in April</w:t>
            </w:r>
          </w:p>
        </w:tc>
        <w:tc>
          <w:tcPr>
            <w:tcW w:w="5670" w:type="dxa"/>
            <w:tcBorders>
              <w:top w:val="single" w:sz="4" w:space="0" w:color="000000"/>
              <w:left w:val="single" w:sz="4" w:space="0" w:color="000000"/>
              <w:bottom w:val="single" w:sz="4" w:space="0" w:color="000000"/>
              <w:right w:val="single" w:sz="4" w:space="0" w:color="000000"/>
            </w:tcBorders>
          </w:tcPr>
          <w:p w14:paraId="5E18D98F" w14:textId="77777777" w:rsidR="006F7E9D" w:rsidRPr="00D07769" w:rsidRDefault="006F7E9D" w:rsidP="001155F9">
            <w:pPr>
              <w:widowControl/>
              <w:snapToGrid w:val="0"/>
              <w:jc w:val="both"/>
              <w:rPr>
                <w:rFonts w:ascii="Calibri" w:hAnsi="Calibri"/>
                <w:sz w:val="22"/>
                <w:szCs w:val="22"/>
              </w:rPr>
            </w:pPr>
            <w:r w:rsidRPr="00D07769">
              <w:rPr>
                <w:rFonts w:ascii="Calibri" w:hAnsi="Calibri"/>
                <w:sz w:val="22"/>
                <w:szCs w:val="22"/>
              </w:rPr>
              <w:t>Ram Welcome Leader Kickoff</w:t>
            </w:r>
          </w:p>
        </w:tc>
      </w:tr>
    </w:tbl>
    <w:p w14:paraId="7C53F089" w14:textId="4304C2EF" w:rsidR="004A4C7C" w:rsidRDefault="004A4C7C" w:rsidP="00794DCD">
      <w:pPr>
        <w:snapToGrid w:val="0"/>
        <w:jc w:val="both"/>
        <w:rPr>
          <w:rFonts w:asciiTheme="minorHAnsi" w:hAnsiTheme="minorHAnsi"/>
          <w:b/>
          <w:snapToGrid/>
          <w:sz w:val="20"/>
          <w:u w:val="single"/>
        </w:rPr>
      </w:pPr>
    </w:p>
    <w:p w14:paraId="5614BF26" w14:textId="3FFA31C4" w:rsidR="00794DCD" w:rsidRPr="00400E7F" w:rsidRDefault="00794DCD" w:rsidP="00794DCD">
      <w:pPr>
        <w:snapToGrid w:val="0"/>
        <w:jc w:val="both"/>
        <w:rPr>
          <w:rFonts w:asciiTheme="minorHAnsi" w:hAnsiTheme="minorHAnsi"/>
          <w:snapToGrid/>
          <w:sz w:val="20"/>
          <w:u w:val="single"/>
        </w:rPr>
      </w:pPr>
      <w:r w:rsidRPr="00400E7F">
        <w:rPr>
          <w:rFonts w:asciiTheme="minorHAnsi" w:hAnsiTheme="minorHAnsi"/>
          <w:b/>
          <w:snapToGrid/>
          <w:sz w:val="20"/>
          <w:u w:val="single"/>
        </w:rPr>
        <w:t>PERIOD OF EMPLOYMENT</w:t>
      </w:r>
    </w:p>
    <w:p w14:paraId="74F5EB32" w14:textId="763F13E9" w:rsidR="00794DCD" w:rsidRPr="00400E7F" w:rsidRDefault="00794DCD" w:rsidP="00794DCD">
      <w:pPr>
        <w:snapToGrid w:val="0"/>
        <w:spacing w:after="120"/>
        <w:jc w:val="both"/>
        <w:rPr>
          <w:rFonts w:asciiTheme="minorHAnsi" w:hAnsiTheme="minorHAnsi"/>
          <w:snapToGrid/>
          <w:sz w:val="20"/>
        </w:rPr>
      </w:pPr>
      <w:r w:rsidRPr="00400E7F">
        <w:rPr>
          <w:rFonts w:asciiTheme="minorHAnsi" w:hAnsiTheme="minorHAnsi"/>
          <w:snapToGrid/>
          <w:sz w:val="20"/>
        </w:rPr>
        <w:t xml:space="preserve">The official period of </w:t>
      </w:r>
      <w:r w:rsidR="009C2BD1">
        <w:rPr>
          <w:rFonts w:asciiTheme="minorHAnsi" w:hAnsiTheme="minorHAnsi"/>
          <w:snapToGrid/>
          <w:sz w:val="20"/>
        </w:rPr>
        <w:t>employment will be from January</w:t>
      </w:r>
      <w:r w:rsidRPr="00400E7F">
        <w:rPr>
          <w:rFonts w:asciiTheme="minorHAnsi" w:hAnsiTheme="minorHAnsi"/>
          <w:snapToGrid/>
          <w:sz w:val="20"/>
        </w:rPr>
        <w:t xml:space="preserve"> </w:t>
      </w:r>
      <w:r w:rsidR="00BF316A">
        <w:rPr>
          <w:rFonts w:asciiTheme="minorHAnsi" w:hAnsiTheme="minorHAnsi"/>
          <w:snapToGrid/>
          <w:sz w:val="20"/>
        </w:rPr>
        <w:t>202</w:t>
      </w:r>
      <w:r w:rsidR="00B85616">
        <w:rPr>
          <w:rFonts w:asciiTheme="minorHAnsi" w:hAnsiTheme="minorHAnsi"/>
          <w:snapToGrid/>
          <w:sz w:val="20"/>
        </w:rPr>
        <w:t>4</w:t>
      </w:r>
      <w:r w:rsidR="00BF316A">
        <w:rPr>
          <w:rFonts w:asciiTheme="minorHAnsi" w:hAnsiTheme="minorHAnsi"/>
          <w:snapToGrid/>
          <w:sz w:val="20"/>
        </w:rPr>
        <w:t xml:space="preserve"> – August 202</w:t>
      </w:r>
      <w:r w:rsidR="00B85616">
        <w:rPr>
          <w:rFonts w:asciiTheme="minorHAnsi" w:hAnsiTheme="minorHAnsi"/>
          <w:snapToGrid/>
          <w:sz w:val="20"/>
        </w:rPr>
        <w:t>4</w:t>
      </w:r>
      <w:r w:rsidR="00CF68A3" w:rsidRPr="00400E7F">
        <w:rPr>
          <w:rFonts w:asciiTheme="minorHAnsi" w:hAnsiTheme="minorHAnsi"/>
          <w:snapToGrid/>
          <w:sz w:val="20"/>
        </w:rPr>
        <w:t>.</w:t>
      </w:r>
    </w:p>
    <w:p w14:paraId="194CC791" w14:textId="77777777" w:rsidR="00794DCD" w:rsidRPr="00400E7F" w:rsidRDefault="00794DCD" w:rsidP="00794DCD">
      <w:pPr>
        <w:snapToGrid w:val="0"/>
        <w:jc w:val="both"/>
        <w:rPr>
          <w:rFonts w:asciiTheme="minorHAnsi" w:hAnsiTheme="minorHAnsi"/>
          <w:snapToGrid/>
          <w:sz w:val="20"/>
          <w:u w:val="single"/>
        </w:rPr>
      </w:pPr>
      <w:r w:rsidRPr="00400E7F">
        <w:rPr>
          <w:rFonts w:asciiTheme="minorHAnsi" w:hAnsiTheme="minorHAnsi"/>
          <w:b/>
          <w:snapToGrid/>
          <w:sz w:val="20"/>
          <w:u w:val="single"/>
        </w:rPr>
        <w:t>TERMS OF EMPLOYMENT</w:t>
      </w:r>
    </w:p>
    <w:p w14:paraId="3190B675" w14:textId="251EE325" w:rsidR="00794DCD" w:rsidRPr="00400E7F" w:rsidRDefault="00794DCD" w:rsidP="00794DCD">
      <w:pPr>
        <w:snapToGrid w:val="0"/>
        <w:spacing w:after="120"/>
        <w:jc w:val="both"/>
        <w:rPr>
          <w:rFonts w:asciiTheme="minorHAnsi" w:hAnsiTheme="minorHAnsi"/>
          <w:snapToGrid/>
          <w:sz w:val="20"/>
        </w:rPr>
      </w:pPr>
      <w:r w:rsidRPr="00400E7F">
        <w:rPr>
          <w:rFonts w:asciiTheme="minorHAnsi" w:hAnsiTheme="minorHAnsi"/>
          <w:snapToGrid/>
          <w:sz w:val="20"/>
        </w:rPr>
        <w:t xml:space="preserve">Orientation </w:t>
      </w:r>
      <w:r w:rsidR="004A4C7C">
        <w:rPr>
          <w:rFonts w:asciiTheme="minorHAnsi" w:hAnsiTheme="minorHAnsi"/>
          <w:snapToGrid/>
          <w:sz w:val="20"/>
        </w:rPr>
        <w:t>Leaders must have at least a 2.0</w:t>
      </w:r>
      <w:r w:rsidRPr="00400E7F">
        <w:rPr>
          <w:rFonts w:asciiTheme="minorHAnsi" w:hAnsiTheme="minorHAnsi"/>
          <w:snapToGrid/>
          <w:sz w:val="20"/>
        </w:rPr>
        <w:t xml:space="preserve"> cumulative grade point average to apply </w:t>
      </w:r>
      <w:r w:rsidR="004A4C7C">
        <w:rPr>
          <w:rFonts w:asciiTheme="minorHAnsi" w:hAnsiTheme="minorHAnsi"/>
          <w:snapToGrid/>
          <w:sz w:val="20"/>
        </w:rPr>
        <w:t>and must maintain at least a 2.0</w:t>
      </w:r>
      <w:r w:rsidRPr="00400E7F">
        <w:rPr>
          <w:rFonts w:asciiTheme="minorHAnsi" w:hAnsiTheme="minorHAnsi"/>
          <w:snapToGrid/>
          <w:sz w:val="20"/>
        </w:rPr>
        <w:t xml:space="preserve"> cumulative grade point average during affiliation with Orientation and Transition Programs. </w:t>
      </w:r>
      <w:r w:rsidR="004A4C7C">
        <w:rPr>
          <w:rFonts w:asciiTheme="minorHAnsi" w:hAnsiTheme="minorHAnsi"/>
          <w:iCs/>
          <w:snapToGrid/>
          <w:sz w:val="20"/>
        </w:rPr>
        <w:t>Orientation Leaders</w:t>
      </w:r>
      <w:r w:rsidR="004A4C7C" w:rsidRPr="004A4C7C">
        <w:rPr>
          <w:rFonts w:asciiTheme="minorHAnsi" w:hAnsiTheme="minorHAnsi"/>
          <w:iCs/>
          <w:snapToGrid/>
          <w:sz w:val="20"/>
        </w:rPr>
        <w:t xml:space="preserve"> with a GPA between 2.0 and 2.5, if hired, will be required to complete an academic success and improvement plan with supervisor </w:t>
      </w:r>
      <w:proofErr w:type="gramStart"/>
      <w:r w:rsidR="004A4C7C" w:rsidRPr="004A4C7C">
        <w:rPr>
          <w:rFonts w:asciiTheme="minorHAnsi" w:hAnsiTheme="minorHAnsi"/>
          <w:iCs/>
          <w:snapToGrid/>
          <w:sz w:val="20"/>
        </w:rPr>
        <w:t>in order to</w:t>
      </w:r>
      <w:proofErr w:type="gramEnd"/>
      <w:r w:rsidR="004A4C7C" w:rsidRPr="004A4C7C">
        <w:rPr>
          <w:rFonts w:asciiTheme="minorHAnsi" w:hAnsiTheme="minorHAnsi"/>
          <w:iCs/>
          <w:snapToGrid/>
          <w:sz w:val="20"/>
        </w:rPr>
        <w:t xml:space="preserve"> be eligible to serve in position.</w:t>
      </w:r>
    </w:p>
    <w:p w14:paraId="1970997B" w14:textId="7FA5E7E0" w:rsidR="00794DCD" w:rsidRDefault="00794DCD" w:rsidP="00794DCD">
      <w:pPr>
        <w:snapToGrid w:val="0"/>
        <w:jc w:val="both"/>
        <w:rPr>
          <w:rFonts w:asciiTheme="minorHAnsi" w:hAnsiTheme="minorHAnsi"/>
          <w:snapToGrid/>
          <w:sz w:val="20"/>
        </w:rPr>
      </w:pPr>
      <w:r w:rsidRPr="00400E7F">
        <w:rPr>
          <w:rFonts w:asciiTheme="minorHAnsi" w:hAnsiTheme="minorHAnsi"/>
          <w:snapToGrid/>
          <w:sz w:val="20"/>
        </w:rPr>
        <w:t xml:space="preserve">In addition, </w:t>
      </w:r>
      <w:r w:rsidR="00CF68A3" w:rsidRPr="00400E7F">
        <w:rPr>
          <w:rFonts w:asciiTheme="minorHAnsi" w:hAnsiTheme="minorHAnsi"/>
          <w:snapToGrid/>
          <w:sz w:val="20"/>
        </w:rPr>
        <w:t>Orientation Leaders</w:t>
      </w:r>
      <w:r w:rsidRPr="00400E7F">
        <w:rPr>
          <w:rFonts w:asciiTheme="minorHAnsi" w:hAnsiTheme="minorHAnsi"/>
          <w:snapToGrid/>
          <w:sz w:val="20"/>
        </w:rPr>
        <w:t xml:space="preserve"> are expected to act as a public relations and information person on behalf of Colorado State University, exhibit behavior appropriate to </w:t>
      </w:r>
      <w:proofErr w:type="gramStart"/>
      <w:r w:rsidRPr="00400E7F">
        <w:rPr>
          <w:rFonts w:asciiTheme="minorHAnsi" w:hAnsiTheme="minorHAnsi"/>
          <w:snapToGrid/>
          <w:sz w:val="20"/>
        </w:rPr>
        <w:t>University</w:t>
      </w:r>
      <w:proofErr w:type="gramEnd"/>
      <w:r w:rsidRPr="00400E7F">
        <w:rPr>
          <w:rFonts w:asciiTheme="minorHAnsi" w:hAnsiTheme="minorHAnsi"/>
          <w:snapToGrid/>
          <w:sz w:val="20"/>
        </w:rPr>
        <w:t xml:space="preserve"> and civil regulations, demonstrate</w:t>
      </w:r>
      <w:r w:rsidR="00CF68A3" w:rsidRPr="00400E7F">
        <w:rPr>
          <w:rFonts w:asciiTheme="minorHAnsi" w:hAnsiTheme="minorHAnsi"/>
          <w:snapToGrid/>
          <w:sz w:val="20"/>
        </w:rPr>
        <w:t xml:space="preserve"> exceptional customer service skills at all times, and</w:t>
      </w:r>
      <w:r w:rsidRPr="00400E7F">
        <w:rPr>
          <w:rFonts w:asciiTheme="minorHAnsi" w:hAnsiTheme="minorHAnsi"/>
          <w:snapToGrid/>
          <w:sz w:val="20"/>
        </w:rPr>
        <w:t xml:space="preserve"> fully particip</w:t>
      </w:r>
      <w:r w:rsidR="00CF68A3" w:rsidRPr="00400E7F">
        <w:rPr>
          <w:rFonts w:asciiTheme="minorHAnsi" w:hAnsiTheme="minorHAnsi"/>
          <w:snapToGrid/>
          <w:sz w:val="20"/>
        </w:rPr>
        <w:t xml:space="preserve">ate in all training activities. </w:t>
      </w:r>
      <w:r w:rsidRPr="00400E7F">
        <w:rPr>
          <w:rFonts w:asciiTheme="minorHAnsi" w:hAnsiTheme="minorHAnsi"/>
          <w:snapToGrid/>
          <w:sz w:val="20"/>
        </w:rPr>
        <w:t xml:space="preserve">All Orientation Leaders are required to abide by all expectations outlined in the </w:t>
      </w:r>
      <w:r w:rsidR="00CF68A3" w:rsidRPr="00400E7F">
        <w:rPr>
          <w:rFonts w:asciiTheme="minorHAnsi" w:hAnsiTheme="minorHAnsi"/>
          <w:i/>
          <w:snapToGrid/>
          <w:sz w:val="20"/>
        </w:rPr>
        <w:t>Orientation Team</w:t>
      </w:r>
      <w:r w:rsidRPr="00400E7F">
        <w:rPr>
          <w:rFonts w:asciiTheme="minorHAnsi" w:hAnsiTheme="minorHAnsi"/>
          <w:i/>
          <w:snapToGrid/>
          <w:sz w:val="20"/>
        </w:rPr>
        <w:t xml:space="preserve"> Expectations</w:t>
      </w:r>
      <w:r w:rsidRPr="00400E7F">
        <w:rPr>
          <w:rFonts w:asciiTheme="minorHAnsi" w:hAnsiTheme="minorHAnsi"/>
          <w:snapToGrid/>
          <w:sz w:val="20"/>
        </w:rPr>
        <w:t xml:space="preserve"> throughout their entire term of employment</w:t>
      </w:r>
      <w:r w:rsidRPr="00400E7F">
        <w:rPr>
          <w:rFonts w:asciiTheme="minorHAnsi" w:hAnsiTheme="minorHAnsi"/>
          <w:i/>
          <w:snapToGrid/>
          <w:sz w:val="20"/>
        </w:rPr>
        <w:t>.</w:t>
      </w:r>
      <w:r w:rsidR="00CF68A3" w:rsidRPr="00400E7F">
        <w:rPr>
          <w:rFonts w:asciiTheme="minorHAnsi" w:hAnsiTheme="minorHAnsi"/>
          <w:i/>
          <w:snapToGrid/>
          <w:sz w:val="20"/>
        </w:rPr>
        <w:t xml:space="preserve"> </w:t>
      </w:r>
      <w:r w:rsidR="00CF68A3" w:rsidRPr="00400E7F">
        <w:rPr>
          <w:rFonts w:asciiTheme="minorHAnsi" w:hAnsiTheme="minorHAnsi"/>
          <w:snapToGrid/>
          <w:sz w:val="20"/>
        </w:rPr>
        <w:t xml:space="preserve">Failure to comply with any of the above expectations can result in </w:t>
      </w:r>
      <w:r w:rsidR="00CF68A3" w:rsidRPr="00400E7F">
        <w:rPr>
          <w:rFonts w:asciiTheme="minorHAnsi" w:hAnsiTheme="minorHAnsi"/>
          <w:snapToGrid/>
          <w:sz w:val="20"/>
        </w:rPr>
        <w:lastRenderedPageBreak/>
        <w:t xml:space="preserve">termination. </w:t>
      </w:r>
    </w:p>
    <w:p w14:paraId="1ABD79E2" w14:textId="77777777" w:rsidR="007332E9" w:rsidRDefault="007332E9" w:rsidP="00794DCD">
      <w:pPr>
        <w:snapToGrid w:val="0"/>
        <w:jc w:val="both"/>
        <w:rPr>
          <w:rFonts w:asciiTheme="minorHAnsi" w:hAnsiTheme="minorHAnsi"/>
          <w:snapToGrid/>
          <w:sz w:val="20"/>
        </w:rPr>
      </w:pPr>
    </w:p>
    <w:p w14:paraId="27DD94D0" w14:textId="77777777" w:rsidR="007332E9" w:rsidRPr="00A61D5C" w:rsidRDefault="007332E9" w:rsidP="007332E9">
      <w:pPr>
        <w:jc w:val="both"/>
        <w:rPr>
          <w:rFonts w:asciiTheme="minorHAnsi" w:hAnsiTheme="minorHAnsi"/>
          <w:sz w:val="20"/>
          <w:u w:val="single"/>
        </w:rPr>
      </w:pPr>
      <w:r w:rsidRPr="00A61D5C">
        <w:rPr>
          <w:rFonts w:asciiTheme="minorHAnsi" w:hAnsiTheme="minorHAnsi"/>
          <w:b/>
          <w:sz w:val="20"/>
          <w:u w:val="single"/>
        </w:rPr>
        <w:t>REMUNERATION</w:t>
      </w:r>
    </w:p>
    <w:p w14:paraId="7AA2B791" w14:textId="6417A7CD" w:rsidR="007332E9" w:rsidRDefault="007332E9" w:rsidP="007332E9">
      <w:pPr>
        <w:jc w:val="both"/>
        <w:rPr>
          <w:rFonts w:asciiTheme="minorHAnsi" w:hAnsiTheme="minorHAnsi"/>
          <w:sz w:val="20"/>
        </w:rPr>
      </w:pPr>
      <w:r w:rsidRPr="00A61D5C">
        <w:rPr>
          <w:rFonts w:asciiTheme="minorHAnsi" w:hAnsiTheme="minorHAnsi"/>
          <w:sz w:val="20"/>
        </w:rPr>
        <w:t>Compe</w:t>
      </w:r>
      <w:r>
        <w:rPr>
          <w:rFonts w:asciiTheme="minorHAnsi" w:hAnsiTheme="minorHAnsi"/>
          <w:sz w:val="20"/>
        </w:rPr>
        <w:t>nsation during the time of employment</w:t>
      </w:r>
      <w:r w:rsidRPr="00A61D5C">
        <w:rPr>
          <w:rFonts w:asciiTheme="minorHAnsi" w:hAnsiTheme="minorHAnsi"/>
          <w:sz w:val="20"/>
        </w:rPr>
        <w:t xml:space="preserve"> consists of an hourly wage as scheduled by the official student wage scale of the University with </w:t>
      </w:r>
      <w:r>
        <w:rPr>
          <w:rFonts w:asciiTheme="minorHAnsi" w:hAnsiTheme="minorHAnsi"/>
          <w:sz w:val="20"/>
        </w:rPr>
        <w:t>a starting</w:t>
      </w:r>
      <w:r w:rsidR="00BF316A">
        <w:rPr>
          <w:rFonts w:asciiTheme="minorHAnsi" w:hAnsiTheme="minorHAnsi"/>
          <w:sz w:val="20"/>
        </w:rPr>
        <w:t xml:space="preserve"> base no lower than $14.6</w:t>
      </w:r>
      <w:r w:rsidR="00544A93">
        <w:rPr>
          <w:rFonts w:asciiTheme="minorHAnsi" w:hAnsiTheme="minorHAnsi"/>
          <w:sz w:val="20"/>
        </w:rPr>
        <w:t>5</w:t>
      </w:r>
      <w:r w:rsidRPr="00A61D5C">
        <w:rPr>
          <w:rFonts w:asciiTheme="minorHAnsi" w:hAnsiTheme="minorHAnsi"/>
          <w:sz w:val="20"/>
        </w:rPr>
        <w:t xml:space="preserve"> </w:t>
      </w:r>
      <w:r w:rsidRPr="00E5665F">
        <w:rPr>
          <w:rFonts w:asciiTheme="minorHAnsi" w:hAnsiTheme="minorHAnsi"/>
          <w:sz w:val="20"/>
        </w:rPr>
        <w:t>per hour</w:t>
      </w:r>
      <w:r>
        <w:rPr>
          <w:rFonts w:asciiTheme="minorHAnsi" w:hAnsiTheme="minorHAnsi"/>
          <w:sz w:val="20"/>
        </w:rPr>
        <w:t xml:space="preserve"> working Ram Orientation programs and Ram Welcome. </w:t>
      </w:r>
    </w:p>
    <w:p w14:paraId="4A8E85E0" w14:textId="58B2BD69" w:rsidR="000740F3" w:rsidRDefault="000740F3" w:rsidP="007332E9">
      <w:pPr>
        <w:jc w:val="both"/>
        <w:rPr>
          <w:rFonts w:asciiTheme="minorHAnsi" w:hAnsiTheme="minorHAnsi"/>
          <w:sz w:val="20"/>
        </w:rPr>
      </w:pPr>
    </w:p>
    <w:p w14:paraId="5C195995" w14:textId="0C517F60" w:rsidR="000740F3" w:rsidRDefault="000740F3" w:rsidP="007332E9">
      <w:pPr>
        <w:jc w:val="both"/>
        <w:rPr>
          <w:rFonts w:asciiTheme="minorHAnsi" w:hAnsiTheme="minorHAnsi"/>
          <w:sz w:val="20"/>
        </w:rPr>
      </w:pPr>
      <w:r>
        <w:rPr>
          <w:rFonts w:asciiTheme="minorHAnsi" w:hAnsiTheme="minorHAnsi"/>
          <w:b/>
          <w:bCs/>
          <w:sz w:val="20"/>
          <w:u w:val="single"/>
        </w:rPr>
        <w:t>BENEFITS</w:t>
      </w:r>
    </w:p>
    <w:p w14:paraId="268A5D59" w14:textId="77777777" w:rsidR="000740F3" w:rsidRPr="000740F3" w:rsidRDefault="000740F3" w:rsidP="000740F3">
      <w:pPr>
        <w:jc w:val="both"/>
        <w:rPr>
          <w:rFonts w:asciiTheme="minorHAnsi" w:hAnsiTheme="minorHAnsi"/>
          <w:sz w:val="20"/>
        </w:rPr>
      </w:pPr>
      <w:r w:rsidRPr="000740F3">
        <w:rPr>
          <w:rFonts w:asciiTheme="minorHAnsi" w:hAnsiTheme="minorHAnsi"/>
          <w:sz w:val="20"/>
        </w:rPr>
        <w:t>Employee Benefit information can be found on </w:t>
      </w:r>
      <w:hyperlink r:id="rId9" w:history="1">
        <w:r w:rsidRPr="000740F3">
          <w:rPr>
            <w:rStyle w:val="Hyperlink"/>
            <w:rFonts w:asciiTheme="minorHAnsi" w:hAnsiTheme="minorHAnsi"/>
            <w:sz w:val="20"/>
          </w:rPr>
          <w:t>HR’s Website</w:t>
        </w:r>
      </w:hyperlink>
      <w:r w:rsidRPr="000740F3">
        <w:rPr>
          <w:rFonts w:asciiTheme="minorHAnsi" w:hAnsiTheme="minorHAnsi"/>
          <w:sz w:val="20"/>
        </w:rPr>
        <w:t>.</w:t>
      </w:r>
    </w:p>
    <w:p w14:paraId="2D903DB3" w14:textId="77777777" w:rsidR="000740F3" w:rsidRPr="000740F3" w:rsidRDefault="000740F3" w:rsidP="007332E9">
      <w:pPr>
        <w:jc w:val="both"/>
        <w:rPr>
          <w:rFonts w:asciiTheme="minorHAnsi" w:hAnsiTheme="minorHAnsi"/>
          <w:sz w:val="20"/>
        </w:rPr>
      </w:pPr>
    </w:p>
    <w:p w14:paraId="4F6924DE" w14:textId="77777777" w:rsidR="007332E9" w:rsidRPr="00A61D5C" w:rsidRDefault="007332E9" w:rsidP="007332E9">
      <w:pPr>
        <w:spacing w:line="120" w:lineRule="auto"/>
        <w:jc w:val="both"/>
        <w:rPr>
          <w:rFonts w:asciiTheme="minorHAnsi" w:hAnsiTheme="minorHAnsi"/>
          <w:sz w:val="20"/>
          <w:u w:val="single"/>
        </w:rPr>
      </w:pPr>
    </w:p>
    <w:p w14:paraId="0FB847C5" w14:textId="77777777" w:rsidR="007332E9" w:rsidRPr="00A61D5C" w:rsidRDefault="007332E9" w:rsidP="007332E9">
      <w:pPr>
        <w:jc w:val="both"/>
        <w:rPr>
          <w:rFonts w:asciiTheme="minorHAnsi" w:hAnsiTheme="minorHAnsi"/>
          <w:sz w:val="20"/>
          <w:u w:val="single"/>
        </w:rPr>
      </w:pPr>
      <w:r>
        <w:rPr>
          <w:rFonts w:asciiTheme="minorHAnsi" w:hAnsiTheme="minorHAnsi"/>
          <w:b/>
          <w:sz w:val="20"/>
          <w:u w:val="single"/>
        </w:rPr>
        <w:t>ADDITIONAL BENEFITS</w:t>
      </w:r>
    </w:p>
    <w:p w14:paraId="6B55E4A7" w14:textId="70EDD744" w:rsidR="007332E9" w:rsidRPr="00E24749" w:rsidRDefault="007332E9" w:rsidP="00E24749">
      <w:pPr>
        <w:jc w:val="both"/>
        <w:rPr>
          <w:rFonts w:asciiTheme="minorHAnsi" w:hAnsiTheme="minorHAnsi"/>
          <w:sz w:val="20"/>
        </w:rPr>
      </w:pPr>
      <w:r>
        <w:rPr>
          <w:rFonts w:asciiTheme="minorHAnsi" w:hAnsiTheme="minorHAnsi"/>
          <w:sz w:val="20"/>
        </w:rPr>
        <w:t>Room and board will be provide</w:t>
      </w:r>
      <w:r w:rsidR="00B02A33">
        <w:rPr>
          <w:rFonts w:asciiTheme="minorHAnsi" w:hAnsiTheme="minorHAnsi"/>
          <w:sz w:val="20"/>
        </w:rPr>
        <w:t>d</w:t>
      </w:r>
      <w:r>
        <w:rPr>
          <w:rFonts w:asciiTheme="minorHAnsi" w:hAnsiTheme="minorHAnsi"/>
          <w:sz w:val="20"/>
        </w:rPr>
        <w:t xml:space="preserve"> to </w:t>
      </w:r>
      <w:r w:rsidR="00B02A33">
        <w:rPr>
          <w:rFonts w:asciiTheme="minorHAnsi" w:hAnsiTheme="minorHAnsi"/>
          <w:sz w:val="20"/>
        </w:rPr>
        <w:t xml:space="preserve">Orientation Leaders </w:t>
      </w:r>
      <w:r>
        <w:rPr>
          <w:rFonts w:asciiTheme="minorHAnsi" w:hAnsiTheme="minorHAnsi"/>
          <w:sz w:val="20"/>
        </w:rPr>
        <w:t>during summer orientation programs. Staff attire (2 polos</w:t>
      </w:r>
      <w:r w:rsidR="00AE19DC">
        <w:rPr>
          <w:rFonts w:asciiTheme="minorHAnsi" w:hAnsiTheme="minorHAnsi"/>
          <w:sz w:val="20"/>
        </w:rPr>
        <w:t xml:space="preserve"> </w:t>
      </w:r>
      <w:r>
        <w:rPr>
          <w:rFonts w:asciiTheme="minorHAnsi" w:hAnsiTheme="minorHAnsi"/>
          <w:sz w:val="20"/>
        </w:rPr>
        <w:t xml:space="preserve">and a nametag) will be provided to wear while working all Ram Orientation and Ram Welcome programs. </w:t>
      </w:r>
    </w:p>
    <w:p w14:paraId="64B85C05" w14:textId="77777777" w:rsidR="007332E9" w:rsidRPr="00400E7F" w:rsidRDefault="007332E9" w:rsidP="00794DCD">
      <w:pPr>
        <w:snapToGrid w:val="0"/>
        <w:jc w:val="both"/>
        <w:rPr>
          <w:rFonts w:asciiTheme="minorHAnsi" w:hAnsiTheme="minorHAnsi"/>
          <w:snapToGrid/>
          <w:sz w:val="20"/>
        </w:rPr>
      </w:pPr>
    </w:p>
    <w:p w14:paraId="0FBCC77F" w14:textId="77777777" w:rsidR="00794DCD" w:rsidRPr="00400E7F" w:rsidRDefault="00794DCD" w:rsidP="00794DCD">
      <w:pPr>
        <w:snapToGrid w:val="0"/>
        <w:jc w:val="both"/>
        <w:rPr>
          <w:rFonts w:asciiTheme="minorHAnsi" w:hAnsiTheme="minorHAnsi"/>
          <w:b/>
          <w:snapToGrid/>
          <w:sz w:val="20"/>
          <w:u w:val="single"/>
        </w:rPr>
      </w:pPr>
      <w:r w:rsidRPr="00400E7F">
        <w:rPr>
          <w:rFonts w:asciiTheme="minorHAnsi" w:hAnsiTheme="minorHAnsi"/>
          <w:b/>
          <w:snapToGrid/>
          <w:sz w:val="20"/>
          <w:u w:val="single"/>
        </w:rPr>
        <w:t>OTP STUDENT STAFF EXPECTATIONS</w:t>
      </w:r>
    </w:p>
    <w:p w14:paraId="583E155F" w14:textId="2E87DC06" w:rsidR="00794DCD" w:rsidRDefault="00794DCD" w:rsidP="005F0ABE">
      <w:pPr>
        <w:snapToGrid w:val="0"/>
        <w:jc w:val="both"/>
        <w:rPr>
          <w:rFonts w:asciiTheme="minorHAnsi" w:hAnsiTheme="minorHAnsi"/>
          <w:snapToGrid/>
          <w:sz w:val="20"/>
        </w:rPr>
      </w:pPr>
      <w:r w:rsidRPr="00400E7F">
        <w:rPr>
          <w:rFonts w:asciiTheme="minorHAnsi" w:hAnsiTheme="minorHAnsi"/>
          <w:snapToGrid/>
          <w:sz w:val="20"/>
        </w:rPr>
        <w:t xml:space="preserve">All staff members are required to agree to comply with every expectation as outlined in the </w:t>
      </w:r>
      <w:r w:rsidR="004B4EA4">
        <w:rPr>
          <w:rFonts w:asciiTheme="minorHAnsi" w:hAnsiTheme="minorHAnsi"/>
          <w:i/>
          <w:snapToGrid/>
          <w:sz w:val="20"/>
        </w:rPr>
        <w:t>202</w:t>
      </w:r>
      <w:r w:rsidR="00B85616">
        <w:rPr>
          <w:rFonts w:asciiTheme="minorHAnsi" w:hAnsiTheme="minorHAnsi"/>
          <w:i/>
          <w:snapToGrid/>
          <w:sz w:val="20"/>
        </w:rPr>
        <w:t>4</w:t>
      </w:r>
      <w:r w:rsidRPr="00400E7F">
        <w:rPr>
          <w:rFonts w:asciiTheme="minorHAnsi" w:hAnsiTheme="minorHAnsi"/>
          <w:i/>
          <w:snapToGrid/>
          <w:sz w:val="20"/>
        </w:rPr>
        <w:t xml:space="preserve"> OTP Student Staff Expectations (attached below).</w:t>
      </w:r>
      <w:r w:rsidRPr="00400E7F">
        <w:rPr>
          <w:rFonts w:asciiTheme="minorHAnsi" w:hAnsiTheme="minorHAnsi"/>
          <w:snapToGrid/>
          <w:sz w:val="20"/>
        </w:rPr>
        <w:t xml:space="preserve"> </w:t>
      </w:r>
    </w:p>
    <w:p w14:paraId="731112CB" w14:textId="710AFB57" w:rsidR="000740F3" w:rsidRDefault="000740F3" w:rsidP="005F0ABE">
      <w:pPr>
        <w:snapToGrid w:val="0"/>
        <w:jc w:val="both"/>
        <w:rPr>
          <w:rFonts w:asciiTheme="minorHAnsi" w:hAnsiTheme="minorHAnsi"/>
          <w:snapToGrid/>
          <w:sz w:val="20"/>
        </w:rPr>
      </w:pPr>
    </w:p>
    <w:p w14:paraId="7322D99A" w14:textId="37F54C2C" w:rsidR="000740F3" w:rsidRPr="000740F3" w:rsidRDefault="000740F3" w:rsidP="000740F3">
      <w:pPr>
        <w:snapToGrid w:val="0"/>
        <w:jc w:val="both"/>
        <w:rPr>
          <w:rFonts w:asciiTheme="minorHAnsi" w:hAnsiTheme="minorHAnsi"/>
          <w:snapToGrid/>
          <w:sz w:val="20"/>
        </w:rPr>
      </w:pPr>
      <w:r w:rsidRPr="0075145E">
        <w:rPr>
          <w:rFonts w:asciiTheme="minorHAnsi" w:hAnsiTheme="minorHAnsi"/>
          <w:snapToGrid/>
          <w:sz w:val="20"/>
        </w:rPr>
        <w:t xml:space="preserve">We are looking to hire </w:t>
      </w:r>
      <w:r w:rsidR="0075145E">
        <w:rPr>
          <w:rFonts w:asciiTheme="minorHAnsi" w:hAnsiTheme="minorHAnsi"/>
          <w:b/>
          <w:bCs/>
          <w:snapToGrid/>
          <w:sz w:val="20"/>
        </w:rPr>
        <w:t>2</w:t>
      </w:r>
      <w:r w:rsidR="00AE19DC">
        <w:rPr>
          <w:rFonts w:asciiTheme="minorHAnsi" w:hAnsiTheme="minorHAnsi"/>
          <w:b/>
          <w:bCs/>
          <w:snapToGrid/>
          <w:sz w:val="20"/>
        </w:rPr>
        <w:t>6-28</w:t>
      </w:r>
      <w:r w:rsidR="00BF316A">
        <w:rPr>
          <w:rFonts w:asciiTheme="minorHAnsi" w:hAnsiTheme="minorHAnsi"/>
          <w:snapToGrid/>
          <w:sz w:val="20"/>
        </w:rPr>
        <w:t xml:space="preserve"> students to fill the 202</w:t>
      </w:r>
      <w:r w:rsidR="00B85616">
        <w:rPr>
          <w:rFonts w:asciiTheme="minorHAnsi" w:hAnsiTheme="minorHAnsi"/>
          <w:snapToGrid/>
          <w:sz w:val="20"/>
        </w:rPr>
        <w:t>4</w:t>
      </w:r>
      <w:r w:rsidRPr="0075145E">
        <w:rPr>
          <w:rFonts w:asciiTheme="minorHAnsi" w:hAnsiTheme="minorHAnsi"/>
          <w:snapToGrid/>
          <w:sz w:val="20"/>
        </w:rPr>
        <w:t xml:space="preserve"> Orientation Leader role.</w:t>
      </w:r>
    </w:p>
    <w:p w14:paraId="1B02EA0D" w14:textId="77777777" w:rsidR="000740F3" w:rsidRPr="000740F3" w:rsidRDefault="000740F3" w:rsidP="000740F3">
      <w:pPr>
        <w:snapToGrid w:val="0"/>
        <w:jc w:val="both"/>
        <w:rPr>
          <w:rFonts w:asciiTheme="minorHAnsi" w:hAnsiTheme="minorHAnsi"/>
          <w:snapToGrid/>
          <w:sz w:val="20"/>
        </w:rPr>
      </w:pPr>
    </w:p>
    <w:p w14:paraId="4D5933B6" w14:textId="59D9A700" w:rsidR="000740F3" w:rsidRDefault="000740F3" w:rsidP="000740F3">
      <w:pPr>
        <w:snapToGrid w:val="0"/>
        <w:jc w:val="both"/>
        <w:rPr>
          <w:rFonts w:asciiTheme="minorHAnsi" w:hAnsiTheme="minorHAnsi"/>
          <w:snapToGrid/>
          <w:sz w:val="20"/>
        </w:rPr>
      </w:pPr>
      <w:r w:rsidRPr="000740F3">
        <w:rPr>
          <w:rFonts w:asciiTheme="minorHAnsi" w:hAnsiTheme="minorHAnsi"/>
          <w:snapToGrid/>
          <w:sz w:val="20"/>
        </w:rPr>
        <w:t>Colorado State University may conduct background checks on all final candidates.</w:t>
      </w:r>
    </w:p>
    <w:p w14:paraId="045325F4" w14:textId="2BCBB9E2" w:rsidR="00EB4ADF" w:rsidRPr="00400E7F" w:rsidRDefault="00EB4ADF" w:rsidP="005F0ABE">
      <w:pPr>
        <w:snapToGrid w:val="0"/>
        <w:jc w:val="both"/>
        <w:rPr>
          <w:rFonts w:asciiTheme="minorHAnsi" w:hAnsiTheme="minorHAnsi"/>
          <w:snapToGrid/>
          <w:sz w:val="20"/>
        </w:rPr>
      </w:pPr>
    </w:p>
    <w:p w14:paraId="23551BE0" w14:textId="272D6338" w:rsidR="00794DCD" w:rsidRPr="00672332" w:rsidRDefault="00794DCD" w:rsidP="00672332">
      <w:pPr>
        <w:snapToGrid w:val="0"/>
        <w:rPr>
          <w:rFonts w:asciiTheme="minorHAnsi" w:hAnsiTheme="minorHAnsi"/>
          <w:b/>
          <w:caps/>
          <w:snapToGrid/>
          <w:sz w:val="20"/>
          <w:u w:val="single"/>
        </w:rPr>
      </w:pPr>
      <w:r w:rsidRPr="00400E7F">
        <w:rPr>
          <w:rFonts w:asciiTheme="minorHAnsi" w:hAnsiTheme="minorHAnsi"/>
          <w:b/>
          <w:caps/>
          <w:snapToGrid/>
          <w:sz w:val="20"/>
          <w:u w:val="single"/>
        </w:rPr>
        <w:t xml:space="preserve">APPLICATION PROCESS </w:t>
      </w:r>
    </w:p>
    <w:p w14:paraId="131B3473" w14:textId="7960CB7B" w:rsidR="00794DCD" w:rsidRPr="00670F52" w:rsidRDefault="00794DCD" w:rsidP="00670F52">
      <w:pPr>
        <w:pStyle w:val="ListParagraph"/>
        <w:numPr>
          <w:ilvl w:val="0"/>
          <w:numId w:val="17"/>
        </w:numPr>
        <w:snapToGrid w:val="0"/>
        <w:jc w:val="both"/>
        <w:rPr>
          <w:rFonts w:asciiTheme="minorHAnsi" w:hAnsiTheme="minorHAnsi"/>
          <w:snapToGrid/>
          <w:sz w:val="20"/>
        </w:rPr>
      </w:pPr>
      <w:r w:rsidRPr="00670F52">
        <w:rPr>
          <w:rFonts w:asciiTheme="minorHAnsi" w:hAnsiTheme="minorHAnsi"/>
          <w:snapToGrid/>
          <w:sz w:val="20"/>
        </w:rPr>
        <w:t>Visit</w:t>
      </w:r>
      <w:r w:rsidR="00672332">
        <w:rPr>
          <w:rFonts w:asciiTheme="minorHAnsi" w:hAnsiTheme="minorHAnsi"/>
          <w:snapToGrid/>
          <w:sz w:val="20"/>
        </w:rPr>
        <w:t xml:space="preserve"> the Orientation Leader hiring </w:t>
      </w:r>
      <w:hyperlink r:id="rId10" w:history="1">
        <w:r w:rsidR="00672332" w:rsidRPr="00672332">
          <w:rPr>
            <w:rStyle w:val="Hyperlink"/>
            <w:rFonts w:asciiTheme="minorHAnsi" w:hAnsiTheme="minorHAnsi"/>
            <w:snapToGrid/>
            <w:sz w:val="20"/>
          </w:rPr>
          <w:t>WEB</w:t>
        </w:r>
        <w:r w:rsidR="00672332" w:rsidRPr="00672332">
          <w:rPr>
            <w:rStyle w:val="Hyperlink"/>
            <w:rFonts w:asciiTheme="minorHAnsi" w:hAnsiTheme="minorHAnsi"/>
            <w:snapToGrid/>
            <w:sz w:val="20"/>
          </w:rPr>
          <w:t>S</w:t>
        </w:r>
        <w:r w:rsidR="00672332" w:rsidRPr="00672332">
          <w:rPr>
            <w:rStyle w:val="Hyperlink"/>
            <w:rFonts w:asciiTheme="minorHAnsi" w:hAnsiTheme="minorHAnsi"/>
            <w:snapToGrid/>
            <w:sz w:val="20"/>
          </w:rPr>
          <w:t>ITE</w:t>
        </w:r>
      </w:hyperlink>
      <w:r w:rsidR="00672332">
        <w:rPr>
          <w:rFonts w:asciiTheme="minorHAnsi" w:hAnsiTheme="minorHAnsi"/>
          <w:snapToGrid/>
          <w:sz w:val="20"/>
        </w:rPr>
        <w:t xml:space="preserve"> </w:t>
      </w:r>
      <w:r w:rsidRPr="00670F52">
        <w:rPr>
          <w:rFonts w:asciiTheme="minorHAnsi" w:hAnsiTheme="minorHAnsi"/>
          <w:snapToGrid/>
          <w:sz w:val="20"/>
        </w:rPr>
        <w:t xml:space="preserve">to complete the online </w:t>
      </w:r>
      <w:proofErr w:type="gramStart"/>
      <w:r w:rsidRPr="00670F52">
        <w:rPr>
          <w:rFonts w:asciiTheme="minorHAnsi" w:hAnsiTheme="minorHAnsi"/>
          <w:snapToGrid/>
          <w:sz w:val="20"/>
        </w:rPr>
        <w:t>application</w:t>
      </w:r>
      <w:proofErr w:type="gramEnd"/>
    </w:p>
    <w:p w14:paraId="15B7CB9D" w14:textId="77777777" w:rsidR="00794DCD" w:rsidRPr="00400E7F" w:rsidRDefault="00794DCD" w:rsidP="00794DCD">
      <w:pPr>
        <w:numPr>
          <w:ilvl w:val="1"/>
          <w:numId w:val="16"/>
        </w:numPr>
        <w:snapToGrid w:val="0"/>
        <w:contextualSpacing/>
        <w:jc w:val="both"/>
        <w:rPr>
          <w:rFonts w:asciiTheme="minorHAnsi" w:hAnsiTheme="minorHAnsi"/>
          <w:snapToGrid/>
          <w:sz w:val="20"/>
        </w:rPr>
      </w:pPr>
      <w:r w:rsidRPr="00400E7F">
        <w:rPr>
          <w:rFonts w:asciiTheme="minorHAnsi" w:hAnsiTheme="minorHAnsi"/>
          <w:snapToGrid/>
          <w:sz w:val="20"/>
        </w:rPr>
        <w:t xml:space="preserve">Fill out application form. </w:t>
      </w:r>
    </w:p>
    <w:p w14:paraId="0C913711" w14:textId="77777777" w:rsidR="00794DCD" w:rsidRPr="00400E7F" w:rsidRDefault="00794DCD" w:rsidP="00794DCD">
      <w:pPr>
        <w:numPr>
          <w:ilvl w:val="1"/>
          <w:numId w:val="16"/>
        </w:numPr>
        <w:snapToGrid w:val="0"/>
        <w:contextualSpacing/>
        <w:jc w:val="both"/>
        <w:rPr>
          <w:rFonts w:asciiTheme="minorHAnsi" w:hAnsiTheme="minorHAnsi"/>
          <w:snapToGrid/>
          <w:sz w:val="20"/>
        </w:rPr>
      </w:pPr>
      <w:r w:rsidRPr="00400E7F">
        <w:rPr>
          <w:rFonts w:asciiTheme="minorHAnsi" w:hAnsiTheme="minorHAnsi"/>
          <w:snapToGrid/>
          <w:sz w:val="20"/>
        </w:rPr>
        <w:t xml:space="preserve">Upload your personal statement. </w:t>
      </w:r>
    </w:p>
    <w:p w14:paraId="556321EF" w14:textId="77777777" w:rsidR="00670F52" w:rsidRDefault="00670F52" w:rsidP="00670F52">
      <w:pPr>
        <w:snapToGrid w:val="0"/>
        <w:contextualSpacing/>
        <w:rPr>
          <w:rFonts w:asciiTheme="minorHAnsi" w:hAnsiTheme="minorHAnsi"/>
          <w:snapToGrid/>
          <w:sz w:val="20"/>
        </w:rPr>
      </w:pPr>
    </w:p>
    <w:p w14:paraId="7D76AA94" w14:textId="5F1F789E" w:rsidR="00794DCD" w:rsidRPr="00670F52" w:rsidRDefault="00794DCD" w:rsidP="00670F52">
      <w:pPr>
        <w:pStyle w:val="ListParagraph"/>
        <w:numPr>
          <w:ilvl w:val="0"/>
          <w:numId w:val="16"/>
        </w:numPr>
        <w:snapToGrid w:val="0"/>
        <w:rPr>
          <w:rFonts w:asciiTheme="minorHAnsi" w:hAnsiTheme="minorHAnsi"/>
          <w:snapToGrid/>
          <w:sz w:val="20"/>
        </w:rPr>
      </w:pPr>
      <w:r w:rsidRPr="00670F52">
        <w:rPr>
          <w:rFonts w:asciiTheme="minorHAnsi" w:hAnsiTheme="minorHAnsi"/>
          <w:snapToGrid/>
          <w:sz w:val="20"/>
        </w:rPr>
        <w:t xml:space="preserve">If you have any difficulties, please contact </w:t>
      </w:r>
      <w:r w:rsidR="003B21D0" w:rsidRPr="00670F52">
        <w:rPr>
          <w:rFonts w:asciiTheme="minorHAnsi" w:hAnsiTheme="minorHAnsi"/>
          <w:snapToGrid/>
          <w:sz w:val="20"/>
        </w:rPr>
        <w:t xml:space="preserve">Orientation and Transition Programs at </w:t>
      </w:r>
      <w:r w:rsidR="003B21D0" w:rsidRPr="00670F52">
        <w:rPr>
          <w:rFonts w:asciiTheme="minorHAnsi" w:hAnsiTheme="minorHAnsi"/>
          <w:snapToGrid/>
          <w:color w:val="0000FF" w:themeColor="hyperlink"/>
          <w:sz w:val="20"/>
          <w:u w:val="single"/>
        </w:rPr>
        <w:t>Orientation@</w:t>
      </w:r>
      <w:r w:rsidR="00692CE9" w:rsidRPr="00670F52">
        <w:rPr>
          <w:rFonts w:asciiTheme="minorHAnsi" w:hAnsiTheme="minorHAnsi"/>
          <w:snapToGrid/>
          <w:color w:val="0000FF" w:themeColor="hyperlink"/>
          <w:sz w:val="20"/>
          <w:u w:val="single"/>
        </w:rPr>
        <w:t>colostate.edu</w:t>
      </w:r>
      <w:r w:rsidR="00D31AED" w:rsidRPr="00670F52">
        <w:rPr>
          <w:rFonts w:asciiTheme="minorHAnsi" w:hAnsiTheme="minorHAnsi"/>
          <w:snapToGrid/>
          <w:sz w:val="20"/>
        </w:rPr>
        <w:t xml:space="preserve"> </w:t>
      </w:r>
      <w:proofErr w:type="gramStart"/>
      <w:r w:rsidR="00D31AED" w:rsidRPr="00670F52">
        <w:rPr>
          <w:rFonts w:asciiTheme="minorHAnsi" w:hAnsiTheme="minorHAnsi"/>
          <w:snapToGrid/>
          <w:sz w:val="20"/>
        </w:rPr>
        <w:t>or  970</w:t>
      </w:r>
      <w:proofErr w:type="gramEnd"/>
      <w:r w:rsidR="00D31AED" w:rsidRPr="00670F52">
        <w:rPr>
          <w:rFonts w:asciiTheme="minorHAnsi" w:hAnsiTheme="minorHAnsi"/>
          <w:snapToGrid/>
          <w:sz w:val="20"/>
        </w:rPr>
        <w:t>-491-6011</w:t>
      </w:r>
    </w:p>
    <w:p w14:paraId="09B50CBF" w14:textId="31F57FC8" w:rsidR="00794DCD" w:rsidRPr="00400E7F" w:rsidRDefault="00794DCD" w:rsidP="00794DCD">
      <w:pPr>
        <w:snapToGrid w:val="0"/>
        <w:jc w:val="both"/>
        <w:rPr>
          <w:rFonts w:asciiTheme="minorHAnsi" w:hAnsiTheme="minorHAnsi"/>
          <w:snapToGrid/>
          <w:sz w:val="20"/>
        </w:rPr>
      </w:pPr>
    </w:p>
    <w:p w14:paraId="567C3BAF" w14:textId="3328381D" w:rsidR="005F0ABE" w:rsidRDefault="00794DCD" w:rsidP="00794DCD">
      <w:pPr>
        <w:snapToGrid w:val="0"/>
        <w:jc w:val="both"/>
        <w:rPr>
          <w:rFonts w:asciiTheme="minorHAnsi" w:hAnsiTheme="minorHAnsi"/>
          <w:b/>
          <w:snapToGrid/>
          <w:sz w:val="20"/>
          <w:u w:val="single"/>
        </w:rPr>
      </w:pPr>
      <w:r w:rsidRPr="00400E7F">
        <w:rPr>
          <w:rFonts w:asciiTheme="minorHAnsi" w:hAnsiTheme="minorHAnsi"/>
          <w:b/>
          <w:snapToGrid/>
          <w:sz w:val="20"/>
          <w:u w:val="single"/>
        </w:rPr>
        <w:t>SELECTION TIMELINE</w:t>
      </w:r>
    </w:p>
    <w:p w14:paraId="28FD7EE9" w14:textId="77777777" w:rsidR="006C6326" w:rsidRPr="00400E7F" w:rsidRDefault="006C6326" w:rsidP="00794DCD">
      <w:pPr>
        <w:snapToGrid w:val="0"/>
        <w:jc w:val="both"/>
        <w:rPr>
          <w:rFonts w:asciiTheme="minorHAnsi" w:hAnsiTheme="minorHAnsi"/>
          <w:b/>
          <w:snapToGrid/>
          <w:sz w:val="20"/>
          <w:u w:val="single"/>
        </w:rPr>
      </w:pPr>
    </w:p>
    <w:tbl>
      <w:tblPr>
        <w:tblpPr w:leftFromText="144" w:rightFromText="144" w:vertAnchor="text" w:horzAnchor="margin" w:tblpXSpec="center" w:tblpY="15"/>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418"/>
      </w:tblGrid>
      <w:tr w:rsidR="00D913E9" w:rsidRPr="00D56297" w14:paraId="32D91E81" w14:textId="77777777" w:rsidTr="00D463C7">
        <w:trPr>
          <w:trHeight w:val="258"/>
        </w:trPr>
        <w:tc>
          <w:tcPr>
            <w:tcW w:w="4950" w:type="dxa"/>
            <w:shd w:val="clear" w:color="auto" w:fill="006600"/>
            <w:vAlign w:val="center"/>
          </w:tcPr>
          <w:p w14:paraId="770A83C3" w14:textId="77777777" w:rsidR="00D913E9" w:rsidRPr="003B21D0" w:rsidRDefault="00D913E9" w:rsidP="00D913E9">
            <w:pPr>
              <w:jc w:val="center"/>
              <w:rPr>
                <w:rFonts w:asciiTheme="minorHAnsi" w:hAnsiTheme="minorHAnsi"/>
                <w:b/>
                <w:sz w:val="22"/>
              </w:rPr>
            </w:pPr>
            <w:r w:rsidRPr="003B21D0">
              <w:rPr>
                <w:rFonts w:asciiTheme="minorHAnsi" w:hAnsiTheme="minorHAnsi"/>
                <w:b/>
                <w:sz w:val="22"/>
              </w:rPr>
              <w:t>Activity</w:t>
            </w:r>
          </w:p>
        </w:tc>
        <w:tc>
          <w:tcPr>
            <w:tcW w:w="5418" w:type="dxa"/>
            <w:shd w:val="clear" w:color="auto" w:fill="006600"/>
            <w:vAlign w:val="center"/>
          </w:tcPr>
          <w:p w14:paraId="696DC2DA" w14:textId="77777777" w:rsidR="00D913E9" w:rsidRPr="003B21D0" w:rsidRDefault="00D913E9" w:rsidP="00D913E9">
            <w:pPr>
              <w:jc w:val="center"/>
              <w:rPr>
                <w:rFonts w:asciiTheme="minorHAnsi" w:hAnsiTheme="minorHAnsi"/>
                <w:b/>
                <w:sz w:val="22"/>
              </w:rPr>
            </w:pPr>
            <w:r w:rsidRPr="003B21D0">
              <w:rPr>
                <w:rFonts w:asciiTheme="minorHAnsi" w:hAnsiTheme="minorHAnsi"/>
                <w:b/>
                <w:sz w:val="22"/>
              </w:rPr>
              <w:t>Date</w:t>
            </w:r>
          </w:p>
        </w:tc>
      </w:tr>
      <w:tr w:rsidR="00F734B0" w:rsidRPr="00D56297" w14:paraId="3DC28BED" w14:textId="77777777" w:rsidTr="00D463C7">
        <w:trPr>
          <w:trHeight w:val="258"/>
        </w:trPr>
        <w:tc>
          <w:tcPr>
            <w:tcW w:w="4950" w:type="dxa"/>
            <w:vAlign w:val="center"/>
          </w:tcPr>
          <w:p w14:paraId="0A6EF970" w14:textId="684C1BCC" w:rsidR="00F734B0" w:rsidRPr="003B21D0" w:rsidRDefault="00F734B0" w:rsidP="00D913E9">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OL Applications Open</w:t>
            </w:r>
          </w:p>
        </w:tc>
        <w:tc>
          <w:tcPr>
            <w:tcW w:w="5418" w:type="dxa"/>
            <w:vAlign w:val="center"/>
          </w:tcPr>
          <w:p w14:paraId="5E64028C" w14:textId="594C83AF" w:rsidR="00F734B0" w:rsidRDefault="00F734B0" w:rsidP="00D913E9">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 xml:space="preserve">Monday, October 2 </w:t>
            </w:r>
          </w:p>
        </w:tc>
      </w:tr>
      <w:tr w:rsidR="00D913E9" w:rsidRPr="00D56297" w14:paraId="6547D3F0" w14:textId="77777777" w:rsidTr="00D463C7">
        <w:trPr>
          <w:trHeight w:val="258"/>
        </w:trPr>
        <w:tc>
          <w:tcPr>
            <w:tcW w:w="4950" w:type="dxa"/>
            <w:vAlign w:val="center"/>
          </w:tcPr>
          <w:p w14:paraId="4E7417A0" w14:textId="77777777" w:rsidR="00D913E9" w:rsidRPr="003B21D0" w:rsidRDefault="00D913E9" w:rsidP="00D913E9">
            <w:pPr>
              <w:pStyle w:val="Body"/>
              <w:spacing w:before="100" w:beforeAutospacing="1" w:after="100" w:afterAutospacing="1"/>
              <w:jc w:val="center"/>
              <w:rPr>
                <w:rFonts w:asciiTheme="minorHAnsi" w:hAnsiTheme="minorHAnsi"/>
                <w:sz w:val="20"/>
                <w:szCs w:val="20"/>
              </w:rPr>
            </w:pPr>
            <w:r w:rsidRPr="003B21D0">
              <w:rPr>
                <w:rFonts w:asciiTheme="minorHAnsi" w:hAnsiTheme="minorHAnsi"/>
                <w:sz w:val="20"/>
                <w:szCs w:val="20"/>
              </w:rPr>
              <w:t>OL Applications Due</w:t>
            </w:r>
          </w:p>
        </w:tc>
        <w:tc>
          <w:tcPr>
            <w:tcW w:w="5418" w:type="dxa"/>
            <w:vAlign w:val="center"/>
          </w:tcPr>
          <w:p w14:paraId="56BB2A05" w14:textId="66DB42AD" w:rsidR="00D913E9" w:rsidRPr="006C6326" w:rsidRDefault="002257F2" w:rsidP="00D913E9">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Sun</w:t>
            </w:r>
            <w:r w:rsidR="00B85616">
              <w:rPr>
                <w:rFonts w:asciiTheme="minorHAnsi" w:hAnsiTheme="minorHAnsi"/>
                <w:sz w:val="20"/>
                <w:szCs w:val="20"/>
              </w:rPr>
              <w:t>day</w:t>
            </w:r>
            <w:r w:rsidR="00CF08B6">
              <w:rPr>
                <w:rFonts w:asciiTheme="minorHAnsi" w:hAnsiTheme="minorHAnsi"/>
                <w:sz w:val="20"/>
                <w:szCs w:val="20"/>
              </w:rPr>
              <w:t xml:space="preserve">, </w:t>
            </w:r>
            <w:r w:rsidR="00F734B0">
              <w:rPr>
                <w:rFonts w:asciiTheme="minorHAnsi" w:hAnsiTheme="minorHAnsi"/>
                <w:sz w:val="20"/>
                <w:szCs w:val="20"/>
              </w:rPr>
              <w:t>October</w:t>
            </w:r>
            <w:r w:rsidR="00CF08B6">
              <w:rPr>
                <w:rFonts w:asciiTheme="minorHAnsi" w:hAnsiTheme="minorHAnsi"/>
                <w:sz w:val="20"/>
                <w:szCs w:val="20"/>
              </w:rPr>
              <w:t xml:space="preserve"> </w:t>
            </w:r>
            <w:r w:rsidR="00F734B0">
              <w:rPr>
                <w:rFonts w:asciiTheme="minorHAnsi" w:hAnsiTheme="minorHAnsi"/>
                <w:sz w:val="20"/>
                <w:szCs w:val="20"/>
              </w:rPr>
              <w:t>2</w:t>
            </w:r>
            <w:r>
              <w:rPr>
                <w:rFonts w:asciiTheme="minorHAnsi" w:hAnsiTheme="minorHAnsi"/>
                <w:sz w:val="20"/>
                <w:szCs w:val="20"/>
              </w:rPr>
              <w:t>9</w:t>
            </w:r>
            <w:r w:rsidR="00CF08B6">
              <w:rPr>
                <w:rFonts w:asciiTheme="minorHAnsi" w:hAnsiTheme="minorHAnsi"/>
                <w:sz w:val="20"/>
                <w:szCs w:val="20"/>
              </w:rPr>
              <w:t xml:space="preserve"> </w:t>
            </w:r>
            <w:r w:rsidR="006C6326" w:rsidRPr="006C6326">
              <w:rPr>
                <w:rFonts w:asciiTheme="minorHAnsi" w:hAnsiTheme="minorHAnsi"/>
                <w:sz w:val="20"/>
                <w:szCs w:val="20"/>
              </w:rPr>
              <w:t xml:space="preserve">by 11:59 p.m.   </w:t>
            </w:r>
          </w:p>
        </w:tc>
      </w:tr>
      <w:tr w:rsidR="00D913E9" w:rsidRPr="00D56297" w14:paraId="0BF38100" w14:textId="77777777" w:rsidTr="00D463C7">
        <w:trPr>
          <w:trHeight w:val="228"/>
        </w:trPr>
        <w:tc>
          <w:tcPr>
            <w:tcW w:w="4950" w:type="dxa"/>
            <w:vAlign w:val="center"/>
          </w:tcPr>
          <w:p w14:paraId="0F9A7B07" w14:textId="77777777" w:rsidR="00D913E9" w:rsidRPr="003B21D0" w:rsidRDefault="00D913E9" w:rsidP="00D913E9">
            <w:pPr>
              <w:pStyle w:val="Body"/>
              <w:spacing w:before="100" w:beforeAutospacing="1" w:after="100" w:afterAutospacing="1"/>
              <w:jc w:val="center"/>
              <w:rPr>
                <w:rFonts w:asciiTheme="minorHAnsi" w:hAnsiTheme="minorHAnsi"/>
                <w:sz w:val="20"/>
                <w:szCs w:val="20"/>
              </w:rPr>
            </w:pPr>
            <w:r w:rsidRPr="003B21D0">
              <w:rPr>
                <w:rFonts w:asciiTheme="minorHAnsi" w:hAnsiTheme="minorHAnsi"/>
                <w:sz w:val="20"/>
                <w:szCs w:val="20"/>
              </w:rPr>
              <w:t>OL Group Interview Notification</w:t>
            </w:r>
          </w:p>
        </w:tc>
        <w:tc>
          <w:tcPr>
            <w:tcW w:w="5418" w:type="dxa"/>
            <w:vAlign w:val="center"/>
          </w:tcPr>
          <w:p w14:paraId="346E710B" w14:textId="64CC8C0A" w:rsidR="00D913E9" w:rsidRPr="006C6326" w:rsidRDefault="00B85616" w:rsidP="00D913E9">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Friday</w:t>
            </w:r>
            <w:r w:rsidR="006C6326" w:rsidRPr="006C6326">
              <w:rPr>
                <w:rFonts w:asciiTheme="minorHAnsi" w:hAnsiTheme="minorHAnsi"/>
                <w:sz w:val="20"/>
                <w:szCs w:val="20"/>
              </w:rPr>
              <w:t>, Novembe</w:t>
            </w:r>
            <w:r>
              <w:rPr>
                <w:rFonts w:asciiTheme="minorHAnsi" w:hAnsiTheme="minorHAnsi"/>
                <w:sz w:val="20"/>
                <w:szCs w:val="20"/>
              </w:rPr>
              <w:t>r 3</w:t>
            </w:r>
          </w:p>
        </w:tc>
      </w:tr>
      <w:tr w:rsidR="00D913E9" w:rsidRPr="00D56297" w14:paraId="6B3EABBE" w14:textId="77777777" w:rsidTr="00D463C7">
        <w:trPr>
          <w:trHeight w:val="70"/>
        </w:trPr>
        <w:tc>
          <w:tcPr>
            <w:tcW w:w="4950" w:type="dxa"/>
            <w:vAlign w:val="center"/>
          </w:tcPr>
          <w:p w14:paraId="17A893DA" w14:textId="77777777" w:rsidR="00D913E9" w:rsidRPr="003B21D0" w:rsidRDefault="00D913E9" w:rsidP="00D913E9">
            <w:pPr>
              <w:pStyle w:val="Body"/>
              <w:spacing w:before="100" w:beforeAutospacing="1" w:after="100" w:afterAutospacing="1"/>
              <w:jc w:val="center"/>
              <w:rPr>
                <w:rFonts w:asciiTheme="minorHAnsi" w:hAnsiTheme="minorHAnsi"/>
                <w:sz w:val="20"/>
                <w:szCs w:val="20"/>
              </w:rPr>
            </w:pPr>
            <w:r w:rsidRPr="003B21D0">
              <w:rPr>
                <w:rFonts w:asciiTheme="minorHAnsi" w:hAnsiTheme="minorHAnsi"/>
                <w:sz w:val="20"/>
                <w:szCs w:val="20"/>
              </w:rPr>
              <w:t>OL Group Interviews (if selected)</w:t>
            </w:r>
          </w:p>
        </w:tc>
        <w:tc>
          <w:tcPr>
            <w:tcW w:w="5418" w:type="dxa"/>
            <w:vAlign w:val="center"/>
          </w:tcPr>
          <w:p w14:paraId="393CC42C" w14:textId="00158187" w:rsidR="00D913E9" w:rsidRPr="006C6326" w:rsidRDefault="00CF08B6" w:rsidP="006C6326">
            <w:pPr>
              <w:pStyle w:val="Body"/>
              <w:jc w:val="center"/>
              <w:rPr>
                <w:rFonts w:asciiTheme="minorHAnsi" w:hAnsiTheme="minorHAnsi"/>
                <w:sz w:val="20"/>
                <w:szCs w:val="20"/>
              </w:rPr>
            </w:pPr>
            <w:r>
              <w:rPr>
                <w:rFonts w:asciiTheme="minorHAnsi" w:hAnsiTheme="minorHAnsi"/>
                <w:sz w:val="20"/>
                <w:szCs w:val="20"/>
              </w:rPr>
              <w:t xml:space="preserve">November </w:t>
            </w:r>
            <w:r w:rsidR="002257F2">
              <w:rPr>
                <w:rFonts w:asciiTheme="minorHAnsi" w:hAnsiTheme="minorHAnsi"/>
                <w:sz w:val="20"/>
                <w:szCs w:val="20"/>
              </w:rPr>
              <w:t>7-9</w:t>
            </w:r>
            <w:r w:rsidR="006C6326" w:rsidRPr="006C6326">
              <w:rPr>
                <w:rFonts w:asciiTheme="minorHAnsi" w:hAnsiTheme="minorHAnsi"/>
                <w:sz w:val="20"/>
                <w:szCs w:val="20"/>
              </w:rPr>
              <w:t xml:space="preserve"> </w:t>
            </w:r>
            <w:r w:rsidR="00D913E9" w:rsidRPr="006C6326">
              <w:rPr>
                <w:rFonts w:asciiTheme="minorHAnsi" w:hAnsiTheme="minorHAnsi"/>
                <w:sz w:val="20"/>
                <w:szCs w:val="20"/>
              </w:rPr>
              <w:t>(</w:t>
            </w:r>
            <w:r w:rsidR="00F734B0">
              <w:rPr>
                <w:rFonts w:asciiTheme="minorHAnsi" w:hAnsiTheme="minorHAnsi"/>
                <w:sz w:val="20"/>
                <w:szCs w:val="20"/>
              </w:rPr>
              <w:t>6</w:t>
            </w:r>
            <w:r w:rsidR="00D913E9" w:rsidRPr="006C6326">
              <w:rPr>
                <w:rFonts w:asciiTheme="minorHAnsi" w:hAnsiTheme="minorHAnsi"/>
                <w:sz w:val="20"/>
                <w:szCs w:val="20"/>
              </w:rPr>
              <w:t xml:space="preserve">:00 p.m. – </w:t>
            </w:r>
            <w:r w:rsidR="00F734B0">
              <w:rPr>
                <w:rFonts w:asciiTheme="minorHAnsi" w:hAnsiTheme="minorHAnsi"/>
                <w:sz w:val="20"/>
                <w:szCs w:val="20"/>
              </w:rPr>
              <w:t>8</w:t>
            </w:r>
            <w:r w:rsidR="00D913E9" w:rsidRPr="006C6326">
              <w:rPr>
                <w:rFonts w:asciiTheme="minorHAnsi" w:hAnsiTheme="minorHAnsi"/>
                <w:sz w:val="20"/>
                <w:szCs w:val="20"/>
              </w:rPr>
              <w:t>:00 p.m.)</w:t>
            </w:r>
          </w:p>
        </w:tc>
      </w:tr>
      <w:tr w:rsidR="00D913E9" w:rsidRPr="00D56297" w14:paraId="756BF09C" w14:textId="77777777" w:rsidTr="00D463C7">
        <w:trPr>
          <w:trHeight w:val="70"/>
        </w:trPr>
        <w:tc>
          <w:tcPr>
            <w:tcW w:w="4950" w:type="dxa"/>
            <w:vAlign w:val="center"/>
          </w:tcPr>
          <w:p w14:paraId="5E4F771B" w14:textId="77777777" w:rsidR="00D913E9" w:rsidRPr="003B21D0" w:rsidRDefault="00D913E9" w:rsidP="00D913E9">
            <w:pPr>
              <w:pStyle w:val="Body"/>
              <w:spacing w:before="100" w:beforeAutospacing="1" w:after="100" w:afterAutospacing="1"/>
              <w:jc w:val="center"/>
              <w:rPr>
                <w:rFonts w:asciiTheme="minorHAnsi" w:hAnsiTheme="minorHAnsi"/>
                <w:sz w:val="20"/>
                <w:szCs w:val="20"/>
              </w:rPr>
            </w:pPr>
            <w:r w:rsidRPr="003B21D0">
              <w:rPr>
                <w:rFonts w:asciiTheme="minorHAnsi" w:hAnsiTheme="minorHAnsi"/>
                <w:sz w:val="20"/>
                <w:szCs w:val="20"/>
              </w:rPr>
              <w:t xml:space="preserve">Individual Interview Notification </w:t>
            </w:r>
          </w:p>
        </w:tc>
        <w:tc>
          <w:tcPr>
            <w:tcW w:w="5418" w:type="dxa"/>
            <w:vAlign w:val="center"/>
          </w:tcPr>
          <w:p w14:paraId="299933FB" w14:textId="2EA8FEA6" w:rsidR="00D913E9" w:rsidRPr="006C6326" w:rsidRDefault="00F734B0" w:rsidP="00D913E9">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Wednesday</w:t>
            </w:r>
            <w:r w:rsidR="006C6326" w:rsidRPr="006C6326">
              <w:rPr>
                <w:rFonts w:asciiTheme="minorHAnsi" w:hAnsiTheme="minorHAnsi"/>
                <w:sz w:val="20"/>
                <w:szCs w:val="20"/>
              </w:rPr>
              <w:t>, November 1</w:t>
            </w:r>
            <w:r>
              <w:rPr>
                <w:rFonts w:asciiTheme="minorHAnsi" w:hAnsiTheme="minorHAnsi"/>
                <w:sz w:val="20"/>
                <w:szCs w:val="20"/>
              </w:rPr>
              <w:t>5</w:t>
            </w:r>
          </w:p>
        </w:tc>
      </w:tr>
      <w:tr w:rsidR="00CF08B6" w:rsidRPr="00D56297" w14:paraId="1CC40510" w14:textId="77777777" w:rsidTr="00D463C7">
        <w:trPr>
          <w:trHeight w:val="70"/>
        </w:trPr>
        <w:tc>
          <w:tcPr>
            <w:tcW w:w="4950" w:type="dxa"/>
            <w:vAlign w:val="center"/>
          </w:tcPr>
          <w:p w14:paraId="58797795" w14:textId="421128E2" w:rsidR="00CF08B6" w:rsidRPr="003B21D0" w:rsidRDefault="00CF08B6" w:rsidP="00D913E9">
            <w:pPr>
              <w:pStyle w:val="Body"/>
              <w:spacing w:before="100" w:beforeAutospacing="1" w:after="100" w:afterAutospacing="1"/>
              <w:jc w:val="center"/>
              <w:rPr>
                <w:rFonts w:asciiTheme="minorHAnsi" w:hAnsiTheme="minorHAnsi"/>
                <w:sz w:val="20"/>
                <w:szCs w:val="20"/>
              </w:rPr>
            </w:pPr>
            <w:r w:rsidRPr="00CF08B6">
              <w:rPr>
                <w:rFonts w:asciiTheme="minorHAnsi" w:hAnsiTheme="minorHAnsi"/>
                <w:sz w:val="20"/>
                <w:szCs w:val="20"/>
              </w:rPr>
              <w:t>Individual Interview Signup</w:t>
            </w:r>
          </w:p>
        </w:tc>
        <w:tc>
          <w:tcPr>
            <w:tcW w:w="5418" w:type="dxa"/>
            <w:vAlign w:val="center"/>
          </w:tcPr>
          <w:p w14:paraId="46ED6838" w14:textId="2FCEC40C" w:rsidR="00CF08B6" w:rsidRPr="00CF08B6" w:rsidRDefault="00F734B0" w:rsidP="00D913E9">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Wednesday</w:t>
            </w:r>
            <w:r w:rsidR="00CF08B6" w:rsidRPr="00CF08B6">
              <w:rPr>
                <w:rFonts w:asciiTheme="minorHAnsi" w:hAnsiTheme="minorHAnsi"/>
                <w:sz w:val="20"/>
                <w:szCs w:val="20"/>
              </w:rPr>
              <w:t xml:space="preserve">, November </w:t>
            </w:r>
            <w:r w:rsidR="00AC4DD0">
              <w:rPr>
                <w:rFonts w:asciiTheme="minorHAnsi" w:hAnsiTheme="minorHAnsi"/>
                <w:sz w:val="20"/>
                <w:szCs w:val="20"/>
              </w:rPr>
              <w:t>1</w:t>
            </w:r>
            <w:r>
              <w:rPr>
                <w:rFonts w:asciiTheme="minorHAnsi" w:hAnsiTheme="minorHAnsi"/>
                <w:sz w:val="20"/>
                <w:szCs w:val="20"/>
              </w:rPr>
              <w:t>5</w:t>
            </w:r>
            <w:r w:rsidR="00CF08B6" w:rsidRPr="00CF08B6">
              <w:rPr>
                <w:rFonts w:asciiTheme="minorHAnsi" w:hAnsiTheme="minorHAnsi"/>
                <w:sz w:val="20"/>
                <w:szCs w:val="20"/>
                <w:vertAlign w:val="superscript"/>
              </w:rPr>
              <w:t xml:space="preserve"> </w:t>
            </w:r>
            <w:r w:rsidR="00CF08B6" w:rsidRPr="00CF08B6">
              <w:rPr>
                <w:rFonts w:asciiTheme="minorHAnsi" w:hAnsiTheme="minorHAnsi"/>
                <w:sz w:val="20"/>
                <w:szCs w:val="20"/>
              </w:rPr>
              <w:t xml:space="preserve">– Friday, November </w:t>
            </w:r>
            <w:r w:rsidR="00AC4DD0">
              <w:rPr>
                <w:rFonts w:asciiTheme="minorHAnsi" w:hAnsiTheme="minorHAnsi"/>
                <w:sz w:val="20"/>
                <w:szCs w:val="20"/>
              </w:rPr>
              <w:t>17</w:t>
            </w:r>
          </w:p>
        </w:tc>
      </w:tr>
      <w:tr w:rsidR="00D913E9" w:rsidRPr="00D56297" w14:paraId="5856AD4B" w14:textId="77777777" w:rsidTr="00D463C7">
        <w:trPr>
          <w:trHeight w:val="70"/>
        </w:trPr>
        <w:tc>
          <w:tcPr>
            <w:tcW w:w="4950" w:type="dxa"/>
            <w:vAlign w:val="center"/>
          </w:tcPr>
          <w:p w14:paraId="48FA7500" w14:textId="77777777" w:rsidR="00D913E9" w:rsidRPr="003B21D0" w:rsidRDefault="00D913E9" w:rsidP="00D913E9">
            <w:pPr>
              <w:pStyle w:val="Body"/>
              <w:spacing w:before="100" w:beforeAutospacing="1" w:after="100" w:afterAutospacing="1"/>
              <w:jc w:val="center"/>
              <w:rPr>
                <w:rFonts w:asciiTheme="minorHAnsi" w:hAnsiTheme="minorHAnsi"/>
                <w:sz w:val="20"/>
                <w:szCs w:val="20"/>
              </w:rPr>
            </w:pPr>
            <w:r w:rsidRPr="003B21D0">
              <w:rPr>
                <w:rFonts w:asciiTheme="minorHAnsi" w:hAnsiTheme="minorHAnsi"/>
                <w:sz w:val="20"/>
                <w:szCs w:val="20"/>
              </w:rPr>
              <w:t>Individual Interviews (if selected)</w:t>
            </w:r>
          </w:p>
        </w:tc>
        <w:tc>
          <w:tcPr>
            <w:tcW w:w="5418" w:type="dxa"/>
            <w:vAlign w:val="center"/>
          </w:tcPr>
          <w:p w14:paraId="4B67633B" w14:textId="08E4F3CA" w:rsidR="00D913E9" w:rsidRPr="003B21D0" w:rsidRDefault="00CF08B6" w:rsidP="00D913E9">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Monday, November 2</w:t>
            </w:r>
            <w:r w:rsidR="00AC4DD0">
              <w:rPr>
                <w:rFonts w:asciiTheme="minorHAnsi" w:hAnsiTheme="minorHAnsi"/>
                <w:sz w:val="20"/>
                <w:szCs w:val="20"/>
              </w:rPr>
              <w:t>7</w:t>
            </w:r>
            <w:r w:rsidR="00DD6328">
              <w:rPr>
                <w:rFonts w:asciiTheme="minorHAnsi" w:hAnsiTheme="minorHAnsi"/>
                <w:sz w:val="20"/>
                <w:szCs w:val="20"/>
              </w:rPr>
              <w:t xml:space="preserve"> – </w:t>
            </w:r>
            <w:r w:rsidR="00F734B0">
              <w:rPr>
                <w:rFonts w:asciiTheme="minorHAnsi" w:hAnsiTheme="minorHAnsi"/>
                <w:sz w:val="20"/>
                <w:szCs w:val="20"/>
              </w:rPr>
              <w:t>Thursday, November 30</w:t>
            </w:r>
            <w:r w:rsidR="006C6326" w:rsidRPr="006C6326">
              <w:rPr>
                <w:rFonts w:asciiTheme="minorHAnsi" w:hAnsiTheme="minorHAnsi"/>
                <w:sz w:val="20"/>
                <w:szCs w:val="20"/>
              </w:rPr>
              <w:t xml:space="preserve">  </w:t>
            </w:r>
          </w:p>
        </w:tc>
      </w:tr>
      <w:tr w:rsidR="00D913E9" w:rsidRPr="00130D6C" w14:paraId="1A00328E" w14:textId="77777777" w:rsidTr="00D463C7">
        <w:trPr>
          <w:trHeight w:val="70"/>
        </w:trPr>
        <w:tc>
          <w:tcPr>
            <w:tcW w:w="4950" w:type="dxa"/>
            <w:vAlign w:val="center"/>
          </w:tcPr>
          <w:p w14:paraId="1042EE71" w14:textId="77777777" w:rsidR="00D913E9" w:rsidRPr="003B21D0" w:rsidRDefault="00D913E9" w:rsidP="00D913E9">
            <w:pPr>
              <w:pStyle w:val="Body"/>
              <w:spacing w:before="100" w:beforeAutospacing="1" w:after="100" w:afterAutospacing="1"/>
              <w:jc w:val="center"/>
              <w:rPr>
                <w:rFonts w:asciiTheme="minorHAnsi" w:hAnsiTheme="minorHAnsi"/>
                <w:sz w:val="20"/>
                <w:szCs w:val="20"/>
              </w:rPr>
            </w:pPr>
            <w:r w:rsidRPr="003B21D0">
              <w:rPr>
                <w:rFonts w:asciiTheme="minorHAnsi" w:hAnsiTheme="minorHAnsi"/>
                <w:sz w:val="20"/>
                <w:szCs w:val="20"/>
              </w:rPr>
              <w:t>Position Offer- OL Notification</w:t>
            </w:r>
          </w:p>
        </w:tc>
        <w:tc>
          <w:tcPr>
            <w:tcW w:w="5418" w:type="dxa"/>
            <w:vAlign w:val="center"/>
          </w:tcPr>
          <w:p w14:paraId="72C21082" w14:textId="1FABD1DB" w:rsidR="00D913E9" w:rsidRPr="003B21D0" w:rsidRDefault="00CF08B6" w:rsidP="006C6326">
            <w:pPr>
              <w:pStyle w:val="Body"/>
              <w:spacing w:before="100" w:beforeAutospacing="1" w:after="100" w:afterAutospacing="1"/>
              <w:jc w:val="center"/>
              <w:rPr>
                <w:rFonts w:asciiTheme="minorHAnsi" w:hAnsiTheme="minorHAnsi"/>
                <w:sz w:val="20"/>
                <w:szCs w:val="20"/>
              </w:rPr>
            </w:pPr>
            <w:r>
              <w:rPr>
                <w:rFonts w:asciiTheme="minorHAnsi" w:hAnsiTheme="minorHAnsi"/>
                <w:sz w:val="20"/>
                <w:szCs w:val="20"/>
              </w:rPr>
              <w:t xml:space="preserve">Monday, December </w:t>
            </w:r>
            <w:r w:rsidR="00AC4DD0">
              <w:rPr>
                <w:rFonts w:asciiTheme="minorHAnsi" w:hAnsiTheme="minorHAnsi"/>
                <w:sz w:val="20"/>
                <w:szCs w:val="20"/>
              </w:rPr>
              <w:t>4</w:t>
            </w:r>
            <w:r w:rsidR="006C6326" w:rsidRPr="006C6326">
              <w:rPr>
                <w:rFonts w:asciiTheme="minorHAnsi" w:hAnsiTheme="minorHAnsi"/>
                <w:sz w:val="20"/>
                <w:szCs w:val="20"/>
              </w:rPr>
              <w:t xml:space="preserve">   </w:t>
            </w:r>
          </w:p>
        </w:tc>
      </w:tr>
    </w:tbl>
    <w:p w14:paraId="14A037A6" w14:textId="495EDBEA" w:rsidR="00794DCD" w:rsidRDefault="00794DCD" w:rsidP="00794DCD">
      <w:pPr>
        <w:snapToGrid w:val="0"/>
        <w:jc w:val="both"/>
        <w:rPr>
          <w:rFonts w:asciiTheme="minorHAnsi" w:hAnsiTheme="minorHAnsi"/>
          <w:snapToGrid/>
          <w:sz w:val="20"/>
        </w:rPr>
      </w:pPr>
    </w:p>
    <w:p w14:paraId="34E43DEB" w14:textId="464CB231" w:rsidR="006C6326" w:rsidRDefault="006C6326" w:rsidP="00794DCD">
      <w:pPr>
        <w:snapToGrid w:val="0"/>
        <w:jc w:val="both"/>
        <w:rPr>
          <w:rFonts w:asciiTheme="minorHAnsi" w:hAnsiTheme="minorHAnsi"/>
          <w:snapToGrid/>
          <w:sz w:val="20"/>
        </w:rPr>
      </w:pPr>
    </w:p>
    <w:p w14:paraId="458797D9" w14:textId="6A4A5EAC" w:rsidR="00670F52" w:rsidRDefault="00670F52" w:rsidP="00794DCD">
      <w:pPr>
        <w:snapToGrid w:val="0"/>
        <w:jc w:val="both"/>
        <w:rPr>
          <w:rFonts w:asciiTheme="minorHAnsi" w:hAnsiTheme="minorHAnsi"/>
          <w:snapToGrid/>
          <w:sz w:val="20"/>
        </w:rPr>
      </w:pPr>
    </w:p>
    <w:p w14:paraId="421EDE3A" w14:textId="35402692" w:rsidR="00514869" w:rsidRDefault="00514869" w:rsidP="00794DCD">
      <w:pPr>
        <w:snapToGrid w:val="0"/>
        <w:jc w:val="both"/>
        <w:rPr>
          <w:rFonts w:asciiTheme="minorHAnsi" w:hAnsiTheme="minorHAnsi"/>
          <w:snapToGrid/>
          <w:sz w:val="20"/>
        </w:rPr>
      </w:pPr>
    </w:p>
    <w:p w14:paraId="79147E29" w14:textId="2238E3E8" w:rsidR="00514869" w:rsidRDefault="00514869" w:rsidP="00794DCD">
      <w:pPr>
        <w:snapToGrid w:val="0"/>
        <w:jc w:val="both"/>
        <w:rPr>
          <w:rFonts w:asciiTheme="minorHAnsi" w:hAnsiTheme="minorHAnsi"/>
          <w:snapToGrid/>
          <w:sz w:val="20"/>
        </w:rPr>
      </w:pPr>
    </w:p>
    <w:p w14:paraId="7B8BFC3E" w14:textId="4458C2DF" w:rsidR="00514869" w:rsidRDefault="00514869" w:rsidP="00794DCD">
      <w:pPr>
        <w:snapToGrid w:val="0"/>
        <w:jc w:val="both"/>
        <w:rPr>
          <w:rFonts w:asciiTheme="minorHAnsi" w:hAnsiTheme="minorHAnsi"/>
          <w:snapToGrid/>
          <w:sz w:val="20"/>
        </w:rPr>
      </w:pPr>
    </w:p>
    <w:p w14:paraId="1C38B1AA" w14:textId="460499A1" w:rsidR="00514869" w:rsidRDefault="00514869" w:rsidP="00794DCD">
      <w:pPr>
        <w:snapToGrid w:val="0"/>
        <w:jc w:val="both"/>
        <w:rPr>
          <w:rFonts w:asciiTheme="minorHAnsi" w:hAnsiTheme="minorHAnsi"/>
          <w:snapToGrid/>
          <w:sz w:val="20"/>
        </w:rPr>
      </w:pPr>
    </w:p>
    <w:p w14:paraId="39868B48" w14:textId="799A222B" w:rsidR="00514869" w:rsidRDefault="00514869" w:rsidP="00794DCD">
      <w:pPr>
        <w:snapToGrid w:val="0"/>
        <w:jc w:val="both"/>
        <w:rPr>
          <w:rFonts w:asciiTheme="minorHAnsi" w:hAnsiTheme="minorHAnsi"/>
          <w:snapToGrid/>
          <w:sz w:val="20"/>
        </w:rPr>
      </w:pPr>
    </w:p>
    <w:p w14:paraId="291DC3BC" w14:textId="75EABD5D" w:rsidR="00514869" w:rsidRDefault="00514869" w:rsidP="00794DCD">
      <w:pPr>
        <w:snapToGrid w:val="0"/>
        <w:jc w:val="both"/>
        <w:rPr>
          <w:rFonts w:asciiTheme="minorHAnsi" w:hAnsiTheme="minorHAnsi"/>
          <w:snapToGrid/>
          <w:sz w:val="20"/>
        </w:rPr>
      </w:pPr>
    </w:p>
    <w:p w14:paraId="496F9038" w14:textId="57FCA2DD" w:rsidR="00514869" w:rsidRDefault="00514869" w:rsidP="00794DCD">
      <w:pPr>
        <w:snapToGrid w:val="0"/>
        <w:jc w:val="both"/>
        <w:rPr>
          <w:rFonts w:asciiTheme="minorHAnsi" w:hAnsiTheme="minorHAnsi"/>
          <w:snapToGrid/>
          <w:sz w:val="20"/>
        </w:rPr>
      </w:pPr>
    </w:p>
    <w:p w14:paraId="178931D6" w14:textId="0784AECC" w:rsidR="00514869" w:rsidRDefault="00514869" w:rsidP="00CF08B6">
      <w:pPr>
        <w:rPr>
          <w:rFonts w:asciiTheme="minorHAnsi" w:hAnsiTheme="minorHAnsi"/>
          <w:snapToGrid/>
          <w:sz w:val="20"/>
        </w:rPr>
      </w:pPr>
    </w:p>
    <w:p w14:paraId="08328AE0" w14:textId="160660C9" w:rsidR="00CF08B6" w:rsidRDefault="00CF08B6" w:rsidP="00CF08B6">
      <w:pPr>
        <w:rPr>
          <w:rFonts w:asciiTheme="minorHAnsi" w:hAnsiTheme="minorHAnsi"/>
          <w:snapToGrid/>
          <w:sz w:val="20"/>
        </w:rPr>
      </w:pPr>
    </w:p>
    <w:p w14:paraId="0DBBB559" w14:textId="77777777" w:rsidR="00CF08B6" w:rsidRDefault="00CF08B6" w:rsidP="00CF08B6">
      <w:pPr>
        <w:rPr>
          <w:rFonts w:asciiTheme="minorHAnsi" w:hAnsiTheme="minorHAnsi" w:cs="Arial"/>
          <w:caps/>
          <w:sz w:val="22"/>
        </w:rPr>
      </w:pPr>
    </w:p>
    <w:p w14:paraId="7F237DA9" w14:textId="0F98B0D6" w:rsidR="00514869" w:rsidRDefault="00514869" w:rsidP="00D913E9">
      <w:pPr>
        <w:jc w:val="center"/>
        <w:rPr>
          <w:rFonts w:asciiTheme="minorHAnsi" w:hAnsiTheme="minorHAnsi" w:cs="Arial"/>
          <w:caps/>
          <w:sz w:val="22"/>
        </w:rPr>
      </w:pPr>
    </w:p>
    <w:p w14:paraId="69FB64E8" w14:textId="77777777" w:rsidR="00514869" w:rsidRPr="00A61D5C" w:rsidRDefault="00514869" w:rsidP="00514869">
      <w:pPr>
        <w:jc w:val="center"/>
        <w:rPr>
          <w:rFonts w:asciiTheme="minorHAnsi" w:hAnsiTheme="minorHAnsi"/>
          <w:b/>
          <w:caps/>
          <w:noProof/>
          <w:sz w:val="28"/>
          <w:szCs w:val="28"/>
        </w:rPr>
      </w:pPr>
      <w:r w:rsidRPr="006975F0">
        <w:rPr>
          <w:rFonts w:asciiTheme="minorHAnsi" w:hAnsiTheme="minorHAnsi"/>
          <w:b/>
          <w:caps/>
          <w:noProof/>
          <w:sz w:val="28"/>
          <w:szCs w:val="28"/>
        </w:rPr>
        <w:lastRenderedPageBreak/>
        <w:drawing>
          <wp:inline distT="0" distB="0" distL="0" distR="0" wp14:anchorId="600867D9" wp14:editId="7A8D42B4">
            <wp:extent cx="2450592" cy="576526"/>
            <wp:effectExtent l="0" t="0" r="6985" b="0"/>
            <wp:docPr id="5" name="Picture 5" descr="O:\Orientation and Transition Programs\OTP General\Graphics\New OTP Graphic\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rientation and Transition Programs\OTP General\Graphics\New OTP Graphic\Graphi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0592" cy="576526"/>
                    </a:xfrm>
                    <a:prstGeom prst="rect">
                      <a:avLst/>
                    </a:prstGeom>
                    <a:noFill/>
                    <a:ln>
                      <a:noFill/>
                    </a:ln>
                  </pic:spPr>
                </pic:pic>
              </a:graphicData>
            </a:graphic>
          </wp:inline>
        </w:drawing>
      </w:r>
    </w:p>
    <w:p w14:paraId="6C5B16AF" w14:textId="35FD62C7" w:rsidR="00514869" w:rsidRPr="00A61D5C" w:rsidRDefault="00CF08B6" w:rsidP="00514869">
      <w:pPr>
        <w:pBdr>
          <w:bottom w:val="single" w:sz="12" w:space="1" w:color="auto"/>
        </w:pBdr>
        <w:jc w:val="center"/>
        <w:rPr>
          <w:rFonts w:asciiTheme="minorHAnsi" w:hAnsiTheme="minorHAnsi" w:cs="Arial"/>
          <w:caps/>
        </w:rPr>
      </w:pPr>
      <w:r>
        <w:rPr>
          <w:rFonts w:asciiTheme="minorHAnsi" w:hAnsiTheme="minorHAnsi" w:cs="Arial"/>
          <w:caps/>
        </w:rPr>
        <w:t>202</w:t>
      </w:r>
      <w:r w:rsidR="00B85616">
        <w:rPr>
          <w:rFonts w:asciiTheme="minorHAnsi" w:hAnsiTheme="minorHAnsi" w:cs="Arial"/>
          <w:caps/>
        </w:rPr>
        <w:t>4</w:t>
      </w:r>
      <w:r w:rsidR="00514869" w:rsidRPr="00A61D5C">
        <w:rPr>
          <w:rFonts w:asciiTheme="minorHAnsi" w:hAnsiTheme="minorHAnsi" w:cs="Arial"/>
          <w:caps/>
        </w:rPr>
        <w:t xml:space="preserve"> Orientation team Agreement and otp student staff Expectations </w:t>
      </w:r>
    </w:p>
    <w:p w14:paraId="7D8221D2" w14:textId="77777777" w:rsidR="00514869" w:rsidRPr="00A61D5C" w:rsidRDefault="00514869" w:rsidP="00514869">
      <w:pPr>
        <w:spacing w:line="120" w:lineRule="auto"/>
        <w:rPr>
          <w:rFonts w:asciiTheme="minorHAnsi" w:hAnsiTheme="minorHAnsi"/>
          <w:szCs w:val="24"/>
        </w:rPr>
      </w:pPr>
    </w:p>
    <w:p w14:paraId="04586503" w14:textId="77777777" w:rsidR="00514869" w:rsidRPr="00400E7F" w:rsidRDefault="00514869" w:rsidP="00514869">
      <w:pPr>
        <w:widowControl/>
        <w:jc w:val="center"/>
        <w:rPr>
          <w:rFonts w:asciiTheme="minorHAnsi" w:hAnsiTheme="minorHAnsi"/>
          <w:b/>
          <w:snapToGrid/>
          <w:sz w:val="20"/>
        </w:rPr>
      </w:pPr>
      <w:r w:rsidRPr="00400E7F">
        <w:rPr>
          <w:rFonts w:asciiTheme="minorHAnsi" w:hAnsiTheme="minorHAnsi"/>
          <w:b/>
          <w:snapToGrid/>
          <w:sz w:val="20"/>
        </w:rPr>
        <w:t>Mission Statement</w:t>
      </w:r>
    </w:p>
    <w:p w14:paraId="4E27D0F9" w14:textId="77777777" w:rsidR="00514869" w:rsidRPr="00400E7F" w:rsidRDefault="00514869" w:rsidP="00514869">
      <w:pPr>
        <w:widowControl/>
        <w:jc w:val="center"/>
        <w:rPr>
          <w:rFonts w:asciiTheme="minorHAnsi" w:hAnsiTheme="minorHAnsi"/>
          <w:i/>
          <w:snapToGrid/>
          <w:sz w:val="20"/>
        </w:rPr>
      </w:pPr>
      <w:r w:rsidRPr="00400E7F">
        <w:rPr>
          <w:rFonts w:asciiTheme="minorHAnsi" w:hAnsiTheme="minorHAnsi"/>
          <w:i/>
          <w:snapToGrid/>
          <w:sz w:val="20"/>
        </w:rPr>
        <w:t>Orientation &amp; Transition Programs creates dynamic, student-centered experiences to inspire purposeful transitions.</w:t>
      </w:r>
    </w:p>
    <w:p w14:paraId="6888B2BA" w14:textId="77777777" w:rsidR="00514869" w:rsidRPr="00400E7F" w:rsidRDefault="00514869" w:rsidP="00514869">
      <w:pPr>
        <w:widowControl/>
        <w:rPr>
          <w:rFonts w:asciiTheme="minorHAnsi" w:hAnsiTheme="minorHAnsi"/>
          <w:snapToGrid/>
          <w:sz w:val="20"/>
        </w:rPr>
      </w:pPr>
    </w:p>
    <w:p w14:paraId="5F3D7457" w14:textId="77777777" w:rsidR="00514869" w:rsidRPr="00400E7F" w:rsidRDefault="00514869" w:rsidP="00514869">
      <w:pPr>
        <w:widowControl/>
        <w:rPr>
          <w:rFonts w:asciiTheme="minorHAnsi" w:hAnsiTheme="minorHAnsi"/>
          <w:snapToGrid/>
          <w:sz w:val="20"/>
        </w:rPr>
      </w:pPr>
      <w:r w:rsidRPr="00400E7F">
        <w:rPr>
          <w:rFonts w:asciiTheme="minorHAnsi" w:hAnsiTheme="minorHAnsi"/>
          <w:snapToGrid/>
          <w:sz w:val="20"/>
        </w:rPr>
        <w:t>The following expectations have been established to ensure the best possible experience for students, family members, and guests who attend any OTP program and to promote and foster an inclusive and mission-centered Orientation Team that creates such experiences.</w:t>
      </w:r>
    </w:p>
    <w:p w14:paraId="53A52796" w14:textId="77777777" w:rsidR="00514869" w:rsidRPr="00A555D9" w:rsidRDefault="00514869" w:rsidP="00514869">
      <w:pPr>
        <w:rPr>
          <w:rFonts w:asciiTheme="minorHAnsi" w:hAnsiTheme="minorHAnsi"/>
          <w:sz w:val="20"/>
        </w:rPr>
      </w:pPr>
    </w:p>
    <w:p w14:paraId="01EC9A9C" w14:textId="77777777" w:rsidR="00514869" w:rsidRPr="00A555D9" w:rsidRDefault="00514869" w:rsidP="00514869">
      <w:pPr>
        <w:ind w:left="1440" w:hanging="1440"/>
        <w:rPr>
          <w:rFonts w:asciiTheme="minorHAnsi" w:hAnsiTheme="minorHAnsi" w:cstheme="minorHAnsi"/>
          <w:snapToGrid/>
          <w:sz w:val="20"/>
        </w:rPr>
      </w:pPr>
      <w:r w:rsidRPr="00A555D9">
        <w:rPr>
          <w:rFonts w:asciiTheme="minorHAnsi" w:hAnsiTheme="minorHAnsi" w:cstheme="minorHAnsi"/>
          <w:snapToGrid/>
          <w:sz w:val="20"/>
        </w:rPr>
        <w:t>__________</w:t>
      </w:r>
      <w:r w:rsidRPr="00A555D9">
        <w:rPr>
          <w:rFonts w:asciiTheme="minorHAnsi" w:hAnsiTheme="minorHAnsi" w:cstheme="minorHAnsi"/>
          <w:snapToGrid/>
          <w:sz w:val="20"/>
        </w:rPr>
        <w:tab/>
        <w:t xml:space="preserve">I recognize and value Orientation and Transition Programs at Colorado State University, and I will actively work to ensure its success and </w:t>
      </w:r>
      <w:proofErr w:type="gramStart"/>
      <w:r w:rsidRPr="00A555D9">
        <w:rPr>
          <w:rFonts w:asciiTheme="minorHAnsi" w:hAnsiTheme="minorHAnsi" w:cstheme="minorHAnsi"/>
          <w:snapToGrid/>
          <w:sz w:val="20"/>
        </w:rPr>
        <w:t>model its mission at all times</w:t>
      </w:r>
      <w:proofErr w:type="gramEnd"/>
      <w:r w:rsidRPr="00A555D9">
        <w:rPr>
          <w:rFonts w:asciiTheme="minorHAnsi" w:hAnsiTheme="minorHAnsi" w:cstheme="minorHAnsi"/>
          <w:snapToGrid/>
          <w:sz w:val="20"/>
        </w:rPr>
        <w:t xml:space="preserve">. </w:t>
      </w:r>
    </w:p>
    <w:p w14:paraId="6CF40279" w14:textId="77777777" w:rsidR="00514869" w:rsidRPr="00A555D9" w:rsidRDefault="00514869" w:rsidP="00514869">
      <w:pPr>
        <w:rPr>
          <w:rFonts w:asciiTheme="minorHAnsi" w:hAnsiTheme="minorHAnsi" w:cstheme="minorHAnsi"/>
          <w:snapToGrid/>
          <w:sz w:val="20"/>
          <w:highlight w:val="green"/>
        </w:rPr>
      </w:pPr>
    </w:p>
    <w:p w14:paraId="680FD7D0" w14:textId="77777777" w:rsidR="00514869" w:rsidRPr="00A22CE5" w:rsidRDefault="00514869" w:rsidP="00514869">
      <w:pPr>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strive to uphold and live out the Colorado State University Principles of Community. </w:t>
      </w:r>
    </w:p>
    <w:p w14:paraId="42D74112" w14:textId="77777777" w:rsidR="00514869" w:rsidRPr="00A22CE5" w:rsidRDefault="00514869" w:rsidP="00514869">
      <w:pPr>
        <w:rPr>
          <w:rFonts w:asciiTheme="minorHAnsi" w:hAnsiTheme="minorHAnsi" w:cstheme="minorHAnsi"/>
          <w:snapToGrid/>
          <w:sz w:val="20"/>
        </w:rPr>
      </w:pPr>
    </w:p>
    <w:p w14:paraId="56E828B4"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strive to make all participants feel welcome.  I will remember my position as a role model and be patient and understanding in my interactions with participants.  As a representative of the </w:t>
      </w:r>
      <w:proofErr w:type="gramStart"/>
      <w:r w:rsidRPr="00A22CE5">
        <w:rPr>
          <w:rFonts w:asciiTheme="minorHAnsi" w:hAnsiTheme="minorHAnsi" w:cstheme="minorHAnsi"/>
          <w:snapToGrid/>
          <w:sz w:val="20"/>
        </w:rPr>
        <w:t>University</w:t>
      </w:r>
      <w:proofErr w:type="gramEnd"/>
      <w:r w:rsidRPr="00A22CE5">
        <w:rPr>
          <w:rFonts w:asciiTheme="minorHAnsi" w:hAnsiTheme="minorHAnsi" w:cstheme="minorHAnsi"/>
          <w:snapToGrid/>
          <w:sz w:val="20"/>
        </w:rPr>
        <w:t xml:space="preserve"> I will make every effort to represent Colorado State University well. I will be aware that my actions </w:t>
      </w:r>
      <w:proofErr w:type="gramStart"/>
      <w:r w:rsidRPr="00A22CE5">
        <w:rPr>
          <w:rFonts w:asciiTheme="minorHAnsi" w:hAnsiTheme="minorHAnsi" w:cstheme="minorHAnsi"/>
          <w:snapToGrid/>
          <w:sz w:val="20"/>
        </w:rPr>
        <w:t>have the ability to</w:t>
      </w:r>
      <w:proofErr w:type="gramEnd"/>
      <w:r w:rsidRPr="00A22CE5">
        <w:rPr>
          <w:rFonts w:asciiTheme="minorHAnsi" w:hAnsiTheme="minorHAnsi" w:cstheme="minorHAnsi"/>
          <w:snapToGrid/>
          <w:sz w:val="20"/>
        </w:rPr>
        <w:t xml:space="preserve"> influence people’s opinions of the University and the CSU experience. </w:t>
      </w:r>
    </w:p>
    <w:p w14:paraId="236E6113" w14:textId="77777777" w:rsidR="00514869" w:rsidRPr="00A22CE5" w:rsidRDefault="00514869" w:rsidP="00514869">
      <w:pPr>
        <w:rPr>
          <w:rFonts w:asciiTheme="minorHAnsi" w:hAnsiTheme="minorHAnsi" w:cstheme="minorHAnsi"/>
          <w:snapToGrid/>
          <w:sz w:val="20"/>
        </w:rPr>
      </w:pPr>
    </w:p>
    <w:p w14:paraId="5C8EEE04"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w:t>
      </w:r>
      <w:r w:rsidRPr="00A22CE5">
        <w:rPr>
          <w:rFonts w:asciiTheme="minorHAnsi" w:hAnsiTheme="minorHAnsi" w:cstheme="minorHAnsi"/>
          <w:snapToGrid/>
          <w:sz w:val="20"/>
        </w:rPr>
        <w:tab/>
        <w:t xml:space="preserve">I understand that my personal and professional decisions have a direct impact on perceptions of myself, OTP, and the University. I understand the unique, representative, and influential nature of this highly visible position, and will take responsibility for the experiences I create for others on behalf of OTP. </w:t>
      </w:r>
    </w:p>
    <w:p w14:paraId="724E00AB" w14:textId="77777777" w:rsidR="00514869" w:rsidRPr="00A22CE5" w:rsidRDefault="00514869" w:rsidP="00514869">
      <w:pPr>
        <w:rPr>
          <w:rFonts w:asciiTheme="minorHAnsi" w:hAnsiTheme="minorHAnsi" w:cstheme="minorHAnsi"/>
          <w:snapToGrid/>
          <w:sz w:val="20"/>
        </w:rPr>
      </w:pPr>
    </w:p>
    <w:p w14:paraId="357C8B92" w14:textId="77777777" w:rsidR="00514869" w:rsidRPr="00A22CE5" w:rsidRDefault="00514869" w:rsidP="00514869">
      <w:pPr>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I will not violate</w:t>
      </w:r>
      <w:r w:rsidRPr="00A22CE5">
        <w:rPr>
          <w:rFonts w:asciiTheme="minorHAnsi" w:hAnsiTheme="minorHAnsi" w:cstheme="minorHAnsi"/>
          <w:b/>
          <w:snapToGrid/>
          <w:sz w:val="20"/>
        </w:rPr>
        <w:t xml:space="preserve"> </w:t>
      </w:r>
      <w:r w:rsidRPr="00A22CE5">
        <w:rPr>
          <w:rFonts w:asciiTheme="minorHAnsi" w:hAnsiTheme="minorHAnsi" w:cstheme="minorHAnsi"/>
          <w:b/>
          <w:i/>
          <w:snapToGrid/>
          <w:sz w:val="20"/>
        </w:rPr>
        <w:t>any</w:t>
      </w:r>
      <w:r w:rsidRPr="00A22CE5">
        <w:rPr>
          <w:rFonts w:asciiTheme="minorHAnsi" w:hAnsiTheme="minorHAnsi" w:cstheme="minorHAnsi"/>
          <w:i/>
          <w:snapToGrid/>
          <w:sz w:val="20"/>
        </w:rPr>
        <w:t xml:space="preserve"> </w:t>
      </w:r>
      <w:r w:rsidRPr="00A22CE5">
        <w:rPr>
          <w:rFonts w:asciiTheme="minorHAnsi" w:hAnsiTheme="minorHAnsi" w:cstheme="minorHAnsi"/>
          <w:snapToGrid/>
          <w:sz w:val="20"/>
        </w:rPr>
        <w:t xml:space="preserve">Colorado State University policy, including those stated in the Student Handbook. </w:t>
      </w:r>
    </w:p>
    <w:p w14:paraId="060325CD" w14:textId="77777777" w:rsidR="00514869" w:rsidRPr="00A22CE5" w:rsidRDefault="00514869" w:rsidP="00514869">
      <w:pPr>
        <w:rPr>
          <w:rFonts w:asciiTheme="minorHAnsi" w:hAnsiTheme="minorHAnsi" w:cstheme="minorHAnsi"/>
          <w:snapToGrid/>
          <w:sz w:val="20"/>
        </w:rPr>
      </w:pPr>
    </w:p>
    <w:p w14:paraId="41CDE112"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understand that throughout my time at CSU, I will continue to be viewed as a role model to those I have interacted with in this position. </w:t>
      </w:r>
    </w:p>
    <w:p w14:paraId="124040D7" w14:textId="77777777" w:rsidR="00514869" w:rsidRPr="00A22CE5" w:rsidRDefault="00514869" w:rsidP="00514869">
      <w:pPr>
        <w:rPr>
          <w:rFonts w:asciiTheme="minorHAnsi" w:hAnsiTheme="minorHAnsi" w:cstheme="minorHAnsi"/>
          <w:snapToGrid/>
          <w:sz w:val="20"/>
        </w:rPr>
      </w:pPr>
    </w:p>
    <w:p w14:paraId="46042EA7"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continue to be in good academic standing during the time of employment.  Should my cumulative GPA fall below a </w:t>
      </w:r>
      <w:r w:rsidRPr="00134E9C">
        <w:rPr>
          <w:rFonts w:asciiTheme="minorHAnsi" w:hAnsiTheme="minorHAnsi" w:cstheme="minorHAnsi"/>
          <w:b/>
          <w:snapToGrid/>
          <w:sz w:val="20"/>
        </w:rPr>
        <w:t>2.6</w:t>
      </w:r>
      <w:r w:rsidRPr="00A22CE5">
        <w:rPr>
          <w:rFonts w:asciiTheme="minorHAnsi" w:hAnsiTheme="minorHAnsi" w:cstheme="minorHAnsi"/>
          <w:snapToGrid/>
          <w:sz w:val="20"/>
        </w:rPr>
        <w:t xml:space="preserve">, I will complete an academic success plan with my supervisor. </w:t>
      </w:r>
    </w:p>
    <w:p w14:paraId="297E9F80" w14:textId="77777777" w:rsidR="00514869" w:rsidRPr="00A22CE5" w:rsidRDefault="00514869" w:rsidP="00514869">
      <w:pPr>
        <w:rPr>
          <w:rFonts w:asciiTheme="minorHAnsi" w:hAnsiTheme="minorHAnsi" w:cstheme="minorHAnsi"/>
          <w:snapToGrid/>
          <w:sz w:val="20"/>
        </w:rPr>
      </w:pPr>
    </w:p>
    <w:p w14:paraId="79B9BB60"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understand the role of an Orientation and Transition Programs staff member requires me to engage with individuals who have different identities, </w:t>
      </w:r>
      <w:proofErr w:type="gramStart"/>
      <w:r w:rsidRPr="00A22CE5">
        <w:rPr>
          <w:rFonts w:asciiTheme="minorHAnsi" w:hAnsiTheme="minorHAnsi" w:cstheme="minorHAnsi"/>
          <w:snapToGrid/>
          <w:sz w:val="20"/>
        </w:rPr>
        <w:t>experiences</w:t>
      </w:r>
      <w:proofErr w:type="gramEnd"/>
      <w:r w:rsidRPr="00A22CE5">
        <w:rPr>
          <w:rFonts w:asciiTheme="minorHAnsi" w:hAnsiTheme="minorHAnsi" w:cstheme="minorHAnsi"/>
          <w:snapToGrid/>
          <w:sz w:val="20"/>
        </w:rPr>
        <w:t xml:space="preserve"> and perspectives.  I will not intentionally engage in any incidents of prejudice or biases related to (but not limited to) gender, sex, race, ethnic origin, sexual orientation, religion, ability, age, or appearance.</w:t>
      </w:r>
    </w:p>
    <w:p w14:paraId="655655D2" w14:textId="77777777" w:rsidR="00514869" w:rsidRPr="00A22CE5" w:rsidRDefault="00514869" w:rsidP="00514869">
      <w:pPr>
        <w:rPr>
          <w:rFonts w:asciiTheme="minorHAnsi" w:hAnsiTheme="minorHAnsi" w:cstheme="minorHAnsi"/>
          <w:snapToGrid/>
          <w:sz w:val="20"/>
        </w:rPr>
      </w:pPr>
    </w:p>
    <w:p w14:paraId="3C27548C"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maintain a high level of professionalism.  This includes, but is not limited to, abstaining from the use of profanity or inappropriate language, avoiding personal and romantic relationships with participants or direct supervisees or supervisors during the term of employment, or talking poorly about other universities. </w:t>
      </w:r>
    </w:p>
    <w:p w14:paraId="4BE350FB" w14:textId="77777777" w:rsidR="00514869" w:rsidRPr="00A22CE5" w:rsidRDefault="00514869" w:rsidP="00514869">
      <w:pPr>
        <w:ind w:left="1440" w:hanging="1440"/>
        <w:rPr>
          <w:rFonts w:asciiTheme="minorHAnsi" w:hAnsiTheme="minorHAnsi" w:cstheme="minorHAnsi"/>
          <w:snapToGrid/>
          <w:sz w:val="20"/>
        </w:rPr>
      </w:pPr>
    </w:p>
    <w:p w14:paraId="6AA68A04"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Fellow staff members will act as my support and resource network. I will rely on them for assistance and will be ready to assist any member of the team.  </w:t>
      </w:r>
    </w:p>
    <w:p w14:paraId="1209BDAE" w14:textId="77777777" w:rsidR="00514869" w:rsidRPr="00A22CE5" w:rsidRDefault="00514869" w:rsidP="00514869">
      <w:pPr>
        <w:rPr>
          <w:rFonts w:asciiTheme="minorHAnsi" w:hAnsiTheme="minorHAnsi" w:cstheme="minorHAnsi"/>
          <w:snapToGrid/>
          <w:sz w:val="20"/>
        </w:rPr>
      </w:pPr>
    </w:p>
    <w:p w14:paraId="1ABE8A37"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consistently demonstrate respect toward, and positive support for every member of the team. This includes having timely conversations regarding feedback and working to create a positive team environment for everyone. </w:t>
      </w:r>
    </w:p>
    <w:p w14:paraId="1AC916D5" w14:textId="77777777" w:rsidR="00514869" w:rsidRPr="00A22CE5" w:rsidRDefault="00514869" w:rsidP="00514869">
      <w:pPr>
        <w:rPr>
          <w:rFonts w:asciiTheme="minorHAnsi" w:hAnsiTheme="minorHAnsi" w:cstheme="minorHAnsi"/>
          <w:snapToGrid/>
          <w:sz w:val="20"/>
        </w:rPr>
      </w:pPr>
    </w:p>
    <w:p w14:paraId="2F7D9B5B"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hold my team accountable for their actions.  This includes having conversations about not meeting shared expectations, job performance, and other related issues. </w:t>
      </w:r>
    </w:p>
    <w:p w14:paraId="00BDD1D2" w14:textId="77777777" w:rsidR="00514869" w:rsidRPr="00A22CE5" w:rsidRDefault="00514869" w:rsidP="00514869">
      <w:pPr>
        <w:ind w:left="1440" w:hanging="1440"/>
        <w:rPr>
          <w:rFonts w:asciiTheme="minorHAnsi" w:hAnsiTheme="minorHAnsi" w:cstheme="minorHAnsi"/>
          <w:snapToGrid/>
          <w:sz w:val="20"/>
        </w:rPr>
      </w:pPr>
    </w:p>
    <w:p w14:paraId="0D271E03"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 xml:space="preserve">__________ </w:t>
      </w:r>
      <w:r w:rsidRPr="00A22CE5">
        <w:rPr>
          <w:rFonts w:asciiTheme="minorHAnsi" w:hAnsiTheme="minorHAnsi" w:cstheme="minorHAnsi"/>
          <w:snapToGrid/>
          <w:sz w:val="20"/>
        </w:rPr>
        <w:tab/>
        <w:t>I will not attempt to recruit students to on-campus or off-campus organizations that I am affiliated with, rather I will promote general campus involvement and the benefits therein.  Additionally, I will be impartial when discussing specific courses, times, and instructors to ensure all students have an opportunity to create their own academic experience.</w:t>
      </w:r>
    </w:p>
    <w:p w14:paraId="30B71FD3" w14:textId="77777777" w:rsidR="00514869" w:rsidRPr="00A22CE5" w:rsidRDefault="00514869" w:rsidP="00514869">
      <w:pPr>
        <w:rPr>
          <w:rFonts w:asciiTheme="minorHAnsi" w:hAnsiTheme="minorHAnsi" w:cstheme="minorHAnsi"/>
          <w:snapToGrid/>
          <w:sz w:val="20"/>
        </w:rPr>
      </w:pPr>
    </w:p>
    <w:p w14:paraId="7C4CB29C"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not wear or display paraphernalia related to any specific campus organizations with which I may be affiliated </w:t>
      </w:r>
      <w:r w:rsidRPr="00A22CE5">
        <w:rPr>
          <w:rFonts w:asciiTheme="minorHAnsi" w:hAnsiTheme="minorHAnsi" w:cstheme="minorHAnsi"/>
          <w:snapToGrid/>
          <w:sz w:val="20"/>
        </w:rPr>
        <w:lastRenderedPageBreak/>
        <w:t xml:space="preserve">during Orientation and Transition programming.  </w:t>
      </w:r>
    </w:p>
    <w:p w14:paraId="256D01C6" w14:textId="77777777" w:rsidR="00514869" w:rsidRPr="00A22CE5" w:rsidRDefault="00514869" w:rsidP="00514869">
      <w:pPr>
        <w:rPr>
          <w:rFonts w:asciiTheme="minorHAnsi" w:hAnsiTheme="minorHAnsi" w:cstheme="minorHAnsi"/>
          <w:snapToGrid/>
          <w:sz w:val="20"/>
        </w:rPr>
      </w:pPr>
    </w:p>
    <w:p w14:paraId="61E9C4CC" w14:textId="77777777" w:rsidR="00514869" w:rsidRPr="00A22CE5" w:rsidRDefault="00514869" w:rsidP="00514869">
      <w:pPr>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I will abide by all the alcohol and drug policies as outlined by Colorado State University and the state of Colorado.</w:t>
      </w:r>
    </w:p>
    <w:p w14:paraId="602FA4F8" w14:textId="77777777" w:rsidR="00514869" w:rsidRPr="00A22CE5" w:rsidRDefault="00514869" w:rsidP="00514869">
      <w:pPr>
        <w:rPr>
          <w:rFonts w:asciiTheme="minorHAnsi" w:hAnsiTheme="minorHAnsi" w:cstheme="minorHAnsi"/>
          <w:snapToGrid/>
          <w:sz w:val="20"/>
        </w:rPr>
      </w:pPr>
    </w:p>
    <w:p w14:paraId="1ED89649" w14:textId="77777777" w:rsidR="00514869" w:rsidRPr="00A22CE5" w:rsidRDefault="00514869" w:rsidP="00514869">
      <w:pPr>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I understand that alcohol and drugs will not be present or any part of any scheduled or unscheduled OTP function.</w:t>
      </w:r>
    </w:p>
    <w:p w14:paraId="760A4057" w14:textId="77777777" w:rsidR="00514869" w:rsidRPr="00A22CE5" w:rsidRDefault="00514869" w:rsidP="00514869">
      <w:pPr>
        <w:rPr>
          <w:rFonts w:asciiTheme="minorHAnsi" w:hAnsiTheme="minorHAnsi" w:cstheme="minorHAnsi"/>
          <w:snapToGrid/>
          <w:sz w:val="20"/>
        </w:rPr>
      </w:pPr>
    </w:p>
    <w:p w14:paraId="025330F0"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not participate in or condone underage drinking or drug use personally and/or amongst team members and/or participants. </w:t>
      </w:r>
    </w:p>
    <w:p w14:paraId="4C8906E2" w14:textId="77777777" w:rsidR="00514869" w:rsidRPr="00A22CE5" w:rsidRDefault="00514869" w:rsidP="00514869">
      <w:pPr>
        <w:rPr>
          <w:rFonts w:asciiTheme="minorHAnsi" w:hAnsiTheme="minorHAnsi" w:cstheme="minorHAnsi"/>
          <w:snapToGrid/>
          <w:sz w:val="20"/>
        </w:rPr>
      </w:pPr>
    </w:p>
    <w:p w14:paraId="3FD9DF93"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If I am of legal drinking or marijuana consumption age (21), I will not wear Orientation and Transition Programs paraphernalia at any place or event where I may be seen consuming alcohol or marijuana, or where alcohol or marijuana is consumed (</w:t>
      </w:r>
      <w:proofErr w:type="gramStart"/>
      <w:r w:rsidRPr="00A22CE5">
        <w:rPr>
          <w:rFonts w:asciiTheme="minorHAnsi" w:hAnsiTheme="minorHAnsi" w:cstheme="minorHAnsi"/>
          <w:snapToGrid/>
          <w:sz w:val="20"/>
        </w:rPr>
        <w:t>i.e.</w:t>
      </w:r>
      <w:proofErr w:type="gramEnd"/>
      <w:r w:rsidRPr="00A22CE5">
        <w:rPr>
          <w:rFonts w:asciiTheme="minorHAnsi" w:hAnsiTheme="minorHAnsi" w:cstheme="minorHAnsi"/>
          <w:snapToGrid/>
          <w:sz w:val="20"/>
        </w:rPr>
        <w:t xml:space="preserve"> bars, parties, public events) before, during, or after my official employment responsibilities within OTP. </w:t>
      </w:r>
    </w:p>
    <w:p w14:paraId="2462E238" w14:textId="77777777" w:rsidR="00514869" w:rsidRPr="00A22CE5" w:rsidRDefault="00514869" w:rsidP="00514869">
      <w:pPr>
        <w:rPr>
          <w:rFonts w:asciiTheme="minorHAnsi" w:hAnsiTheme="minorHAnsi" w:cstheme="minorHAnsi"/>
          <w:snapToGrid/>
          <w:sz w:val="20"/>
        </w:rPr>
      </w:pPr>
    </w:p>
    <w:p w14:paraId="008D53B1"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If I am of legal drinking or marijuana consumption age (21), I will not arrive to any scheduled program or staff training under the influence or recovering from being under the influence of alcohol or other drugs.</w:t>
      </w:r>
    </w:p>
    <w:p w14:paraId="48D05C81" w14:textId="77777777" w:rsidR="00514869" w:rsidRPr="00A22CE5" w:rsidRDefault="00514869" w:rsidP="00514869">
      <w:pPr>
        <w:rPr>
          <w:rFonts w:asciiTheme="minorHAnsi" w:hAnsiTheme="minorHAnsi" w:cstheme="minorHAnsi"/>
          <w:snapToGrid/>
          <w:sz w:val="20"/>
        </w:rPr>
      </w:pPr>
    </w:p>
    <w:p w14:paraId="7C79AB56"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 xml:space="preserve">I will respect and honor the confidentiality of student records and other student information that I may come across in my role. </w:t>
      </w:r>
    </w:p>
    <w:p w14:paraId="62AEEBD0" w14:textId="77777777" w:rsidR="00514869" w:rsidRPr="00A22CE5" w:rsidRDefault="00514869" w:rsidP="00514869">
      <w:pPr>
        <w:rPr>
          <w:rFonts w:asciiTheme="minorHAnsi" w:hAnsiTheme="minorHAnsi" w:cstheme="minorHAnsi"/>
          <w:snapToGrid/>
          <w:sz w:val="20"/>
        </w:rPr>
      </w:pPr>
    </w:p>
    <w:p w14:paraId="6B998837"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I will do my best to provide accurate information to program participants.  If I do not know the answer to a question, I will either find the answer or refer the person to the appropriate office or resource.</w:t>
      </w:r>
    </w:p>
    <w:p w14:paraId="7C0B9745" w14:textId="77777777" w:rsidR="00514869" w:rsidRPr="00A22CE5" w:rsidRDefault="00514869" w:rsidP="00514869">
      <w:pPr>
        <w:rPr>
          <w:rFonts w:asciiTheme="minorHAnsi" w:hAnsiTheme="minorHAnsi" w:cstheme="minorHAnsi"/>
          <w:snapToGrid/>
          <w:sz w:val="20"/>
        </w:rPr>
      </w:pPr>
    </w:p>
    <w:p w14:paraId="63B7247B"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 xml:space="preserve">__________    </w:t>
      </w:r>
      <w:r w:rsidRPr="00A22CE5">
        <w:rPr>
          <w:rFonts w:asciiTheme="minorHAnsi" w:hAnsiTheme="minorHAnsi" w:cstheme="minorHAnsi"/>
          <w:snapToGrid/>
          <w:sz w:val="20"/>
        </w:rPr>
        <w:tab/>
        <w:t xml:space="preserve">I will update and monitor my online community profiles including Facebook, Instagram, Twitter, and all others social media platforms to ensure that the information, pictures, groups, and any other public information are consistent with the agreement of the position. This includes references, either explicit or implied, to underage alcohol consumption, illegal drug use, and any other inappropriate behavior. I understand that this agreement applies to me no matter what I set the privacy settings to.  </w:t>
      </w:r>
    </w:p>
    <w:p w14:paraId="03FF6A9D" w14:textId="77777777" w:rsidR="00514869" w:rsidRPr="00A22CE5" w:rsidRDefault="00514869" w:rsidP="00514869">
      <w:pPr>
        <w:rPr>
          <w:rFonts w:asciiTheme="minorHAnsi" w:hAnsiTheme="minorHAnsi" w:cstheme="minorHAnsi"/>
          <w:snapToGrid/>
          <w:sz w:val="20"/>
        </w:rPr>
      </w:pPr>
    </w:p>
    <w:p w14:paraId="78A9BA09"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 xml:space="preserve">__________    </w:t>
      </w:r>
      <w:r w:rsidRPr="00A22CE5">
        <w:rPr>
          <w:rFonts w:asciiTheme="minorHAnsi" w:hAnsiTheme="minorHAnsi" w:cstheme="minorHAnsi"/>
          <w:snapToGrid/>
          <w:sz w:val="20"/>
        </w:rPr>
        <w:tab/>
        <w:t xml:space="preserve">I will be on time for all events, activities, and office hours.  I understand that my contributions to the team and to the program are unique and that if I am late or absent, the team and the program are not complete.  Failing to be on time may cause the entire team to be earlier for the next assigned meeting, individually having to report earlier, or other ramifications.  </w:t>
      </w:r>
    </w:p>
    <w:p w14:paraId="2252E388" w14:textId="77777777" w:rsidR="00514869" w:rsidRPr="00A22CE5" w:rsidRDefault="00514869" w:rsidP="00514869">
      <w:pPr>
        <w:rPr>
          <w:rFonts w:asciiTheme="minorHAnsi" w:hAnsiTheme="minorHAnsi" w:cstheme="minorHAnsi"/>
          <w:snapToGrid/>
          <w:sz w:val="20"/>
        </w:rPr>
      </w:pPr>
    </w:p>
    <w:p w14:paraId="60EFA069" w14:textId="77777777" w:rsidR="00514869" w:rsidRPr="00A22CE5" w:rsidRDefault="00514869" w:rsidP="00514869">
      <w:pPr>
        <w:rPr>
          <w:rFonts w:asciiTheme="minorHAnsi" w:hAnsiTheme="minorHAnsi" w:cstheme="minorHAnsi"/>
          <w:snapToGrid/>
          <w:sz w:val="20"/>
        </w:rPr>
      </w:pPr>
      <w:r w:rsidRPr="00A22CE5">
        <w:rPr>
          <w:rFonts w:asciiTheme="minorHAnsi" w:hAnsiTheme="minorHAnsi" w:cstheme="minorHAnsi"/>
          <w:snapToGrid/>
          <w:sz w:val="20"/>
        </w:rPr>
        <w:t xml:space="preserve">__________    </w:t>
      </w:r>
      <w:r w:rsidRPr="00A22CE5">
        <w:rPr>
          <w:rFonts w:asciiTheme="minorHAnsi" w:hAnsiTheme="minorHAnsi" w:cstheme="minorHAnsi"/>
          <w:snapToGrid/>
          <w:sz w:val="20"/>
        </w:rPr>
        <w:tab/>
        <w:t>I will be present myself according to Orientation and Transition Programs attire guidelines when specifically asked.</w:t>
      </w:r>
    </w:p>
    <w:p w14:paraId="63E9CB56" w14:textId="77777777" w:rsidR="00514869" w:rsidRPr="00A22CE5" w:rsidRDefault="00514869" w:rsidP="00514869">
      <w:pPr>
        <w:rPr>
          <w:rFonts w:asciiTheme="minorHAnsi" w:hAnsiTheme="minorHAnsi" w:cstheme="minorHAnsi"/>
          <w:snapToGrid/>
          <w:sz w:val="20"/>
        </w:rPr>
      </w:pPr>
    </w:p>
    <w:p w14:paraId="1B2A915D" w14:textId="77777777" w:rsidR="00514869" w:rsidRPr="00A22CE5"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 xml:space="preserve">__________    </w:t>
      </w:r>
      <w:r w:rsidRPr="00A22CE5">
        <w:rPr>
          <w:rFonts w:asciiTheme="minorHAnsi" w:hAnsiTheme="minorHAnsi" w:cstheme="minorHAnsi"/>
          <w:snapToGrid/>
          <w:sz w:val="20"/>
        </w:rPr>
        <w:tab/>
        <w:t xml:space="preserve">I understand that the position involves a demanding schedule, and that I will be required to work the hours necessary to create and maintain a successful program.  This may include early mornings, late </w:t>
      </w:r>
      <w:proofErr w:type="gramStart"/>
      <w:r w:rsidRPr="00A22CE5">
        <w:rPr>
          <w:rFonts w:asciiTheme="minorHAnsi" w:hAnsiTheme="minorHAnsi" w:cstheme="minorHAnsi"/>
          <w:snapToGrid/>
          <w:sz w:val="20"/>
        </w:rPr>
        <w:t>evenings</w:t>
      </w:r>
      <w:proofErr w:type="gramEnd"/>
      <w:r w:rsidRPr="00A22CE5">
        <w:rPr>
          <w:rFonts w:asciiTheme="minorHAnsi" w:hAnsiTheme="minorHAnsi" w:cstheme="minorHAnsi"/>
          <w:snapToGrid/>
          <w:sz w:val="20"/>
        </w:rPr>
        <w:t xml:space="preserve"> and additional hours.  I will commit any additional time and effort necessary to ensure that we are completely prepared every program.  </w:t>
      </w:r>
    </w:p>
    <w:p w14:paraId="4B175E92" w14:textId="77777777" w:rsidR="00514869" w:rsidRPr="00A22CE5" w:rsidRDefault="00514869" w:rsidP="00514869">
      <w:pPr>
        <w:rPr>
          <w:rFonts w:asciiTheme="minorHAnsi" w:hAnsiTheme="minorHAnsi" w:cstheme="minorHAnsi"/>
          <w:snapToGrid/>
          <w:sz w:val="20"/>
        </w:rPr>
      </w:pPr>
    </w:p>
    <w:p w14:paraId="5A93F34F" w14:textId="77777777" w:rsidR="00514869" w:rsidRDefault="00514869" w:rsidP="00514869">
      <w:pPr>
        <w:ind w:left="1440" w:hanging="1440"/>
        <w:rPr>
          <w:rFonts w:asciiTheme="minorHAnsi" w:hAnsiTheme="minorHAnsi" w:cstheme="minorHAnsi"/>
          <w:snapToGrid/>
          <w:sz w:val="20"/>
        </w:rPr>
      </w:pPr>
      <w:r w:rsidRPr="00A22CE5">
        <w:rPr>
          <w:rFonts w:asciiTheme="minorHAnsi" w:hAnsiTheme="minorHAnsi" w:cstheme="minorHAnsi"/>
          <w:snapToGrid/>
          <w:sz w:val="20"/>
        </w:rPr>
        <w:t>__________</w:t>
      </w:r>
      <w:r w:rsidRPr="00A22CE5">
        <w:rPr>
          <w:rFonts w:asciiTheme="minorHAnsi" w:hAnsiTheme="minorHAnsi" w:cstheme="minorHAnsi"/>
          <w:snapToGrid/>
          <w:sz w:val="20"/>
        </w:rPr>
        <w:tab/>
        <w:t>I understand that all violations of this agreement are serious and will be addressed on a case-by-case basis by OTP professional staff. Violation of any of the above expectations can result in probation or termination from this position.</w:t>
      </w:r>
    </w:p>
    <w:p w14:paraId="78EA0998" w14:textId="77777777" w:rsidR="00514869" w:rsidRDefault="00514869" w:rsidP="00514869">
      <w:pPr>
        <w:ind w:left="1440" w:hanging="1440"/>
        <w:rPr>
          <w:rFonts w:asciiTheme="minorHAnsi" w:hAnsiTheme="minorHAnsi" w:cstheme="minorHAnsi"/>
          <w:snapToGrid/>
          <w:sz w:val="20"/>
        </w:rPr>
      </w:pPr>
    </w:p>
    <w:p w14:paraId="457EFBA3" w14:textId="77777777" w:rsidR="00514869" w:rsidRDefault="00514869" w:rsidP="00514869">
      <w:pPr>
        <w:ind w:left="1440" w:hanging="1440"/>
        <w:rPr>
          <w:rFonts w:asciiTheme="minorHAnsi" w:hAnsiTheme="minorHAnsi" w:cstheme="minorHAnsi"/>
          <w:sz w:val="22"/>
          <w:szCs w:val="22"/>
        </w:rPr>
      </w:pPr>
    </w:p>
    <w:p w14:paraId="338879F4" w14:textId="77777777" w:rsidR="00514869" w:rsidRDefault="00514869" w:rsidP="00514869">
      <w:pPr>
        <w:ind w:left="1440" w:hanging="1440"/>
        <w:rPr>
          <w:rFonts w:asciiTheme="minorHAnsi" w:hAnsiTheme="minorHAnsi" w:cstheme="minorHAnsi"/>
          <w:sz w:val="22"/>
          <w:szCs w:val="22"/>
        </w:rPr>
      </w:pPr>
    </w:p>
    <w:p w14:paraId="15BB4209" w14:textId="77777777" w:rsidR="00514869" w:rsidRDefault="00514869" w:rsidP="00514869">
      <w:pPr>
        <w:ind w:left="1440" w:hanging="1440"/>
        <w:rPr>
          <w:rFonts w:asciiTheme="minorHAnsi" w:hAnsiTheme="minorHAnsi" w:cstheme="minorHAnsi"/>
          <w:sz w:val="22"/>
          <w:szCs w:val="22"/>
        </w:rPr>
      </w:pPr>
    </w:p>
    <w:p w14:paraId="4BE1162E" w14:textId="77777777" w:rsidR="00514869" w:rsidRDefault="00514869" w:rsidP="00514869">
      <w:pPr>
        <w:ind w:left="1440" w:hanging="1440"/>
        <w:rPr>
          <w:rFonts w:asciiTheme="minorHAnsi" w:hAnsiTheme="minorHAnsi" w:cstheme="minorHAnsi"/>
          <w:sz w:val="22"/>
          <w:szCs w:val="22"/>
        </w:rPr>
      </w:pPr>
    </w:p>
    <w:p w14:paraId="151CC46C" w14:textId="77777777" w:rsidR="00514869" w:rsidRDefault="00514869" w:rsidP="00514869">
      <w:pPr>
        <w:ind w:left="1440" w:hanging="1440"/>
        <w:rPr>
          <w:rFonts w:asciiTheme="minorHAnsi" w:hAnsiTheme="minorHAnsi" w:cstheme="minorHAnsi"/>
          <w:sz w:val="22"/>
          <w:szCs w:val="22"/>
        </w:rPr>
      </w:pPr>
    </w:p>
    <w:p w14:paraId="0BA81152" w14:textId="77777777" w:rsidR="00514869" w:rsidRDefault="00514869" w:rsidP="00514869">
      <w:pPr>
        <w:ind w:left="1440" w:hanging="1440"/>
        <w:rPr>
          <w:rFonts w:asciiTheme="minorHAnsi" w:hAnsiTheme="minorHAnsi" w:cstheme="minorHAnsi"/>
          <w:sz w:val="22"/>
          <w:szCs w:val="22"/>
        </w:rPr>
      </w:pPr>
    </w:p>
    <w:p w14:paraId="49AD1F1A" w14:textId="77777777" w:rsidR="00514869" w:rsidRDefault="00514869" w:rsidP="00514869">
      <w:pPr>
        <w:ind w:left="1440" w:hanging="1440"/>
        <w:rPr>
          <w:rFonts w:asciiTheme="minorHAnsi" w:hAnsiTheme="minorHAnsi" w:cstheme="minorHAnsi"/>
          <w:sz w:val="22"/>
          <w:szCs w:val="22"/>
        </w:rPr>
      </w:pPr>
    </w:p>
    <w:p w14:paraId="1F2DF951" w14:textId="66531691" w:rsidR="00514869" w:rsidRDefault="00514869" w:rsidP="00514869">
      <w:pPr>
        <w:rPr>
          <w:rFonts w:asciiTheme="minorHAnsi" w:hAnsiTheme="minorHAnsi" w:cstheme="minorHAnsi"/>
          <w:sz w:val="22"/>
          <w:szCs w:val="22"/>
        </w:rPr>
      </w:pPr>
    </w:p>
    <w:p w14:paraId="41C2550B" w14:textId="77777777" w:rsidR="00514869" w:rsidRDefault="00514869" w:rsidP="00514869">
      <w:pPr>
        <w:ind w:left="1440" w:hanging="1440"/>
        <w:rPr>
          <w:rFonts w:asciiTheme="minorHAnsi" w:hAnsiTheme="minorHAnsi" w:cstheme="minorHAnsi"/>
          <w:sz w:val="22"/>
          <w:szCs w:val="22"/>
        </w:rPr>
      </w:pPr>
    </w:p>
    <w:p w14:paraId="57455ED0" w14:textId="77777777" w:rsidR="00514869" w:rsidRPr="00A22CE5" w:rsidRDefault="00514869" w:rsidP="00514869">
      <w:pPr>
        <w:rPr>
          <w:rFonts w:asciiTheme="minorHAnsi" w:hAnsiTheme="minorHAnsi"/>
          <w:sz w:val="22"/>
          <w:szCs w:val="22"/>
        </w:rPr>
      </w:pPr>
    </w:p>
    <w:p w14:paraId="1B5326E9" w14:textId="77777777" w:rsidR="00514869" w:rsidRPr="00134E9C" w:rsidRDefault="00514869" w:rsidP="00514869">
      <w:pPr>
        <w:jc w:val="center"/>
        <w:rPr>
          <w:rFonts w:asciiTheme="minorHAnsi" w:hAnsiTheme="minorHAnsi"/>
          <w:sz w:val="20"/>
        </w:rPr>
      </w:pPr>
      <w:r w:rsidRPr="00A22CE5">
        <w:rPr>
          <w:rFonts w:asciiTheme="minorHAnsi" w:hAnsiTheme="minorHAnsi"/>
          <w:b/>
          <w:caps/>
          <w:noProof/>
          <w:sz w:val="28"/>
          <w:szCs w:val="28"/>
        </w:rPr>
        <w:drawing>
          <wp:inline distT="0" distB="0" distL="0" distR="0" wp14:anchorId="2CB7C073" wp14:editId="205EB4A6">
            <wp:extent cx="2876550" cy="303753"/>
            <wp:effectExtent l="19050" t="0" r="0" b="0"/>
            <wp:docPr id="3" name="Picture 7" descr="O:\Orientation &amp; Transitions\Publications\Graphics\ol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rientation &amp; Transitions\Publications\Graphics\ol_blk.png"/>
                    <pic:cNvPicPr>
                      <a:picLocks noChangeAspect="1" noChangeArrowheads="1"/>
                    </pic:cNvPicPr>
                  </pic:nvPicPr>
                  <pic:blipFill>
                    <a:blip r:embed="rId12" cstate="print"/>
                    <a:srcRect/>
                    <a:stretch>
                      <a:fillRect/>
                    </a:stretch>
                  </pic:blipFill>
                  <pic:spPr bwMode="auto">
                    <a:xfrm>
                      <a:off x="0" y="0"/>
                      <a:ext cx="2882266" cy="304357"/>
                    </a:xfrm>
                    <a:prstGeom prst="rect">
                      <a:avLst/>
                    </a:prstGeom>
                    <a:noFill/>
                    <a:ln w="9525">
                      <a:noFill/>
                      <a:miter lim="800000"/>
                      <a:headEnd/>
                      <a:tailEnd/>
                    </a:ln>
                  </pic:spPr>
                </pic:pic>
              </a:graphicData>
            </a:graphic>
          </wp:inline>
        </w:drawing>
      </w:r>
    </w:p>
    <w:p w14:paraId="6FC4BFB5" w14:textId="77777777" w:rsidR="00514869" w:rsidRPr="00400E7F" w:rsidRDefault="00514869" w:rsidP="00D913E9">
      <w:pPr>
        <w:jc w:val="center"/>
        <w:rPr>
          <w:rFonts w:asciiTheme="minorHAnsi" w:hAnsiTheme="minorHAnsi"/>
          <w:sz w:val="20"/>
        </w:rPr>
      </w:pPr>
    </w:p>
    <w:sectPr w:rsidR="00514869" w:rsidRPr="00400E7F" w:rsidSect="00015387">
      <w:endnotePr>
        <w:numFmt w:val="decimal"/>
      </w:endnotePr>
      <w:pgSz w:w="12240" w:h="15840"/>
      <w:pgMar w:top="720" w:right="720" w:bottom="720" w:left="720" w:header="288" w:footer="11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4CF3" w14:textId="77777777" w:rsidR="00D05848" w:rsidRDefault="00D05848">
      <w:r>
        <w:separator/>
      </w:r>
    </w:p>
  </w:endnote>
  <w:endnote w:type="continuationSeparator" w:id="0">
    <w:p w14:paraId="13575AAA" w14:textId="77777777" w:rsidR="00D05848" w:rsidRDefault="00D0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B70C" w14:textId="77777777" w:rsidR="00D05848" w:rsidRDefault="00D05848">
      <w:r>
        <w:separator/>
      </w:r>
    </w:p>
  </w:footnote>
  <w:footnote w:type="continuationSeparator" w:id="0">
    <w:p w14:paraId="1397E416" w14:textId="77777777" w:rsidR="00D05848" w:rsidRDefault="00D0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DA4"/>
    <w:multiLevelType w:val="hybridMultilevel"/>
    <w:tmpl w:val="B768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BB3"/>
    <w:multiLevelType w:val="hybridMultilevel"/>
    <w:tmpl w:val="463CD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1006"/>
    <w:multiLevelType w:val="hybridMultilevel"/>
    <w:tmpl w:val="B0A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506E8"/>
    <w:multiLevelType w:val="hybridMultilevel"/>
    <w:tmpl w:val="C60C3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B6612"/>
    <w:multiLevelType w:val="hybridMultilevel"/>
    <w:tmpl w:val="0658D1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C7CC2"/>
    <w:multiLevelType w:val="hybridMultilevel"/>
    <w:tmpl w:val="0A2806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F2D54"/>
    <w:multiLevelType w:val="hybridMultilevel"/>
    <w:tmpl w:val="75664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E053C"/>
    <w:multiLevelType w:val="hybridMultilevel"/>
    <w:tmpl w:val="171A8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561E6"/>
    <w:multiLevelType w:val="hybridMultilevel"/>
    <w:tmpl w:val="0E3A0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C2A16"/>
    <w:multiLevelType w:val="hybridMultilevel"/>
    <w:tmpl w:val="89948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22FAD"/>
    <w:multiLevelType w:val="hybridMultilevel"/>
    <w:tmpl w:val="585A0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738C7"/>
    <w:multiLevelType w:val="hybridMultilevel"/>
    <w:tmpl w:val="AF60A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778DF"/>
    <w:multiLevelType w:val="hybridMultilevel"/>
    <w:tmpl w:val="8126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D2162"/>
    <w:multiLevelType w:val="hybridMultilevel"/>
    <w:tmpl w:val="DFCA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BB6EA8"/>
    <w:multiLevelType w:val="hybridMultilevel"/>
    <w:tmpl w:val="D4A0A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846D9"/>
    <w:multiLevelType w:val="hybridMultilevel"/>
    <w:tmpl w:val="79AEA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241309">
    <w:abstractNumId w:val="10"/>
  </w:num>
  <w:num w:numId="2" w16cid:durableId="775640181">
    <w:abstractNumId w:val="7"/>
  </w:num>
  <w:num w:numId="3" w16cid:durableId="859927996">
    <w:abstractNumId w:val="5"/>
  </w:num>
  <w:num w:numId="4" w16cid:durableId="859658083">
    <w:abstractNumId w:val="8"/>
  </w:num>
  <w:num w:numId="5" w16cid:durableId="775177137">
    <w:abstractNumId w:val="1"/>
  </w:num>
  <w:num w:numId="6" w16cid:durableId="1743065127">
    <w:abstractNumId w:val="14"/>
  </w:num>
  <w:num w:numId="7" w16cid:durableId="1120880929">
    <w:abstractNumId w:val="11"/>
  </w:num>
  <w:num w:numId="8" w16cid:durableId="1710450164">
    <w:abstractNumId w:val="6"/>
  </w:num>
  <w:num w:numId="9" w16cid:durableId="2048751931">
    <w:abstractNumId w:val="4"/>
  </w:num>
  <w:num w:numId="10" w16cid:durableId="588730608">
    <w:abstractNumId w:val="3"/>
  </w:num>
  <w:num w:numId="11" w16cid:durableId="1586527537">
    <w:abstractNumId w:val="13"/>
  </w:num>
  <w:num w:numId="12" w16cid:durableId="309480887">
    <w:abstractNumId w:val="0"/>
  </w:num>
  <w:num w:numId="13" w16cid:durableId="1558736585">
    <w:abstractNumId w:val="15"/>
  </w:num>
  <w:num w:numId="14" w16cid:durableId="1042285540">
    <w:abstractNumId w:val="9"/>
  </w:num>
  <w:num w:numId="15" w16cid:durableId="1914927082">
    <w:abstractNumId w:val="12"/>
  </w:num>
  <w:num w:numId="16" w16cid:durableId="1640064509">
    <w:abstractNumId w:val="12"/>
  </w:num>
  <w:num w:numId="17" w16cid:durableId="59343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5D"/>
    <w:rsid w:val="00015387"/>
    <w:rsid w:val="00031125"/>
    <w:rsid w:val="00042113"/>
    <w:rsid w:val="00054A1B"/>
    <w:rsid w:val="000740F3"/>
    <w:rsid w:val="0007576C"/>
    <w:rsid w:val="00075D8B"/>
    <w:rsid w:val="0008288C"/>
    <w:rsid w:val="000D3969"/>
    <w:rsid w:val="000E2793"/>
    <w:rsid w:val="000E3A25"/>
    <w:rsid w:val="001134F5"/>
    <w:rsid w:val="00116409"/>
    <w:rsid w:val="00157621"/>
    <w:rsid w:val="00161B87"/>
    <w:rsid w:val="00162F0C"/>
    <w:rsid w:val="00164D4C"/>
    <w:rsid w:val="00164D52"/>
    <w:rsid w:val="00165390"/>
    <w:rsid w:val="001C1C8D"/>
    <w:rsid w:val="001D5B9B"/>
    <w:rsid w:val="001F79FE"/>
    <w:rsid w:val="00204214"/>
    <w:rsid w:val="002257F2"/>
    <w:rsid w:val="00233BE2"/>
    <w:rsid w:val="0024323E"/>
    <w:rsid w:val="00254306"/>
    <w:rsid w:val="002600C7"/>
    <w:rsid w:val="0026762C"/>
    <w:rsid w:val="00272801"/>
    <w:rsid w:val="00277107"/>
    <w:rsid w:val="00293F93"/>
    <w:rsid w:val="00294507"/>
    <w:rsid w:val="002B00C7"/>
    <w:rsid w:val="002C5037"/>
    <w:rsid w:val="00330517"/>
    <w:rsid w:val="003343DC"/>
    <w:rsid w:val="00336345"/>
    <w:rsid w:val="0039395D"/>
    <w:rsid w:val="003B21D0"/>
    <w:rsid w:val="003B6001"/>
    <w:rsid w:val="003C68AE"/>
    <w:rsid w:val="003C6D1F"/>
    <w:rsid w:val="00400E7F"/>
    <w:rsid w:val="00405D52"/>
    <w:rsid w:val="00406D87"/>
    <w:rsid w:val="00425E3C"/>
    <w:rsid w:val="0043184D"/>
    <w:rsid w:val="004562D4"/>
    <w:rsid w:val="00484216"/>
    <w:rsid w:val="004A4C7C"/>
    <w:rsid w:val="004B4EA4"/>
    <w:rsid w:val="004D1F0A"/>
    <w:rsid w:val="004F112C"/>
    <w:rsid w:val="004F16A9"/>
    <w:rsid w:val="00514869"/>
    <w:rsid w:val="005154BF"/>
    <w:rsid w:val="00515B22"/>
    <w:rsid w:val="00516C69"/>
    <w:rsid w:val="0051739C"/>
    <w:rsid w:val="00524C9C"/>
    <w:rsid w:val="005308B2"/>
    <w:rsid w:val="00530FFC"/>
    <w:rsid w:val="0054194E"/>
    <w:rsid w:val="00544A93"/>
    <w:rsid w:val="00551D94"/>
    <w:rsid w:val="00565F7E"/>
    <w:rsid w:val="005719E8"/>
    <w:rsid w:val="00577E1B"/>
    <w:rsid w:val="00580A99"/>
    <w:rsid w:val="00594839"/>
    <w:rsid w:val="0059627B"/>
    <w:rsid w:val="005B7A73"/>
    <w:rsid w:val="005D27DB"/>
    <w:rsid w:val="005D46E4"/>
    <w:rsid w:val="005F0501"/>
    <w:rsid w:val="005F0ABE"/>
    <w:rsid w:val="0061120F"/>
    <w:rsid w:val="006225A4"/>
    <w:rsid w:val="00670F52"/>
    <w:rsid w:val="00672332"/>
    <w:rsid w:val="0069137A"/>
    <w:rsid w:val="00692CE9"/>
    <w:rsid w:val="006A521A"/>
    <w:rsid w:val="006C0F31"/>
    <w:rsid w:val="006C3AB9"/>
    <w:rsid w:val="006C6326"/>
    <w:rsid w:val="006E5D80"/>
    <w:rsid w:val="006F7E9D"/>
    <w:rsid w:val="007146C7"/>
    <w:rsid w:val="007332E9"/>
    <w:rsid w:val="007420FD"/>
    <w:rsid w:val="0075145E"/>
    <w:rsid w:val="00780FEA"/>
    <w:rsid w:val="0078137E"/>
    <w:rsid w:val="007857A2"/>
    <w:rsid w:val="0079100E"/>
    <w:rsid w:val="00794DCD"/>
    <w:rsid w:val="00797246"/>
    <w:rsid w:val="007A4D27"/>
    <w:rsid w:val="007B68B8"/>
    <w:rsid w:val="007C4E96"/>
    <w:rsid w:val="007D18DE"/>
    <w:rsid w:val="007D2EAC"/>
    <w:rsid w:val="007E0F3C"/>
    <w:rsid w:val="007F2384"/>
    <w:rsid w:val="00800EB5"/>
    <w:rsid w:val="00800F0E"/>
    <w:rsid w:val="00807C8C"/>
    <w:rsid w:val="00812E3D"/>
    <w:rsid w:val="0083069C"/>
    <w:rsid w:val="00854392"/>
    <w:rsid w:val="00884142"/>
    <w:rsid w:val="008925DB"/>
    <w:rsid w:val="0089548C"/>
    <w:rsid w:val="008B5346"/>
    <w:rsid w:val="00920FF3"/>
    <w:rsid w:val="009627A8"/>
    <w:rsid w:val="0096580A"/>
    <w:rsid w:val="0097487C"/>
    <w:rsid w:val="00982C89"/>
    <w:rsid w:val="0099606B"/>
    <w:rsid w:val="00996306"/>
    <w:rsid w:val="009B679B"/>
    <w:rsid w:val="009C19B8"/>
    <w:rsid w:val="009C20E7"/>
    <w:rsid w:val="009C2BD1"/>
    <w:rsid w:val="00A152D6"/>
    <w:rsid w:val="00A22CE5"/>
    <w:rsid w:val="00A35C8E"/>
    <w:rsid w:val="00A409A5"/>
    <w:rsid w:val="00A40F0D"/>
    <w:rsid w:val="00A47376"/>
    <w:rsid w:val="00A555D9"/>
    <w:rsid w:val="00A55836"/>
    <w:rsid w:val="00A634C7"/>
    <w:rsid w:val="00A6708A"/>
    <w:rsid w:val="00A72D5B"/>
    <w:rsid w:val="00AA055F"/>
    <w:rsid w:val="00AA5EA1"/>
    <w:rsid w:val="00AB33D0"/>
    <w:rsid w:val="00AB75BA"/>
    <w:rsid w:val="00AC4DD0"/>
    <w:rsid w:val="00AC6E7B"/>
    <w:rsid w:val="00AD4D54"/>
    <w:rsid w:val="00AE19DC"/>
    <w:rsid w:val="00B00477"/>
    <w:rsid w:val="00B02788"/>
    <w:rsid w:val="00B02A33"/>
    <w:rsid w:val="00B21579"/>
    <w:rsid w:val="00B24AA2"/>
    <w:rsid w:val="00B34EF5"/>
    <w:rsid w:val="00B373A6"/>
    <w:rsid w:val="00B42E8D"/>
    <w:rsid w:val="00B54F42"/>
    <w:rsid w:val="00B6151B"/>
    <w:rsid w:val="00B81CA9"/>
    <w:rsid w:val="00B85616"/>
    <w:rsid w:val="00B93708"/>
    <w:rsid w:val="00B96CF9"/>
    <w:rsid w:val="00BB694F"/>
    <w:rsid w:val="00BF316A"/>
    <w:rsid w:val="00C40911"/>
    <w:rsid w:val="00C41AB4"/>
    <w:rsid w:val="00C46C5A"/>
    <w:rsid w:val="00C765B3"/>
    <w:rsid w:val="00C84668"/>
    <w:rsid w:val="00CA122A"/>
    <w:rsid w:val="00CB1C23"/>
    <w:rsid w:val="00CB4AF0"/>
    <w:rsid w:val="00CC2808"/>
    <w:rsid w:val="00CF08B6"/>
    <w:rsid w:val="00CF2B63"/>
    <w:rsid w:val="00CF2BB1"/>
    <w:rsid w:val="00CF68A3"/>
    <w:rsid w:val="00D05848"/>
    <w:rsid w:val="00D238BE"/>
    <w:rsid w:val="00D31AED"/>
    <w:rsid w:val="00D323A6"/>
    <w:rsid w:val="00D463C7"/>
    <w:rsid w:val="00D47194"/>
    <w:rsid w:val="00D50513"/>
    <w:rsid w:val="00D553FF"/>
    <w:rsid w:val="00D56297"/>
    <w:rsid w:val="00D72903"/>
    <w:rsid w:val="00D80601"/>
    <w:rsid w:val="00D913E9"/>
    <w:rsid w:val="00D96DDA"/>
    <w:rsid w:val="00DA06DF"/>
    <w:rsid w:val="00DA7D02"/>
    <w:rsid w:val="00DB33D7"/>
    <w:rsid w:val="00DC22BD"/>
    <w:rsid w:val="00DD6328"/>
    <w:rsid w:val="00E125D2"/>
    <w:rsid w:val="00E223D1"/>
    <w:rsid w:val="00E24749"/>
    <w:rsid w:val="00E475FA"/>
    <w:rsid w:val="00E516EB"/>
    <w:rsid w:val="00E80CBD"/>
    <w:rsid w:val="00E85A33"/>
    <w:rsid w:val="00E90DC1"/>
    <w:rsid w:val="00E93648"/>
    <w:rsid w:val="00EB4ADF"/>
    <w:rsid w:val="00EE1ED2"/>
    <w:rsid w:val="00F04B34"/>
    <w:rsid w:val="00F13AEE"/>
    <w:rsid w:val="00F57420"/>
    <w:rsid w:val="00F7234A"/>
    <w:rsid w:val="00F734B0"/>
    <w:rsid w:val="00FD221B"/>
    <w:rsid w:val="00FE2FD7"/>
    <w:rsid w:val="00FF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0E1AD"/>
  <w15:docId w15:val="{B1FB6799-804A-4C10-BD9B-BA49393A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A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23A6"/>
  </w:style>
  <w:style w:type="paragraph" w:styleId="Header">
    <w:name w:val="header"/>
    <w:basedOn w:val="Normal"/>
    <w:link w:val="HeaderChar"/>
    <w:uiPriority w:val="99"/>
    <w:rsid w:val="00D323A6"/>
    <w:pPr>
      <w:tabs>
        <w:tab w:val="center" w:pos="4320"/>
        <w:tab w:val="right" w:pos="8640"/>
      </w:tabs>
    </w:pPr>
  </w:style>
  <w:style w:type="paragraph" w:styleId="Footer">
    <w:name w:val="footer"/>
    <w:basedOn w:val="Normal"/>
    <w:rsid w:val="00D323A6"/>
    <w:pPr>
      <w:tabs>
        <w:tab w:val="center" w:pos="4320"/>
        <w:tab w:val="right" w:pos="8640"/>
      </w:tabs>
    </w:pPr>
  </w:style>
  <w:style w:type="paragraph" w:styleId="BalloonText">
    <w:name w:val="Balloon Text"/>
    <w:basedOn w:val="Normal"/>
    <w:link w:val="BalloonTextChar"/>
    <w:uiPriority w:val="99"/>
    <w:semiHidden/>
    <w:unhideWhenUsed/>
    <w:rsid w:val="004F112C"/>
    <w:rPr>
      <w:rFonts w:ascii="Tahoma" w:hAnsi="Tahoma" w:cs="Tahoma"/>
      <w:sz w:val="16"/>
      <w:szCs w:val="16"/>
    </w:rPr>
  </w:style>
  <w:style w:type="character" w:customStyle="1" w:styleId="BalloonTextChar">
    <w:name w:val="Balloon Text Char"/>
    <w:basedOn w:val="DefaultParagraphFont"/>
    <w:link w:val="BalloonText"/>
    <w:uiPriority w:val="99"/>
    <w:semiHidden/>
    <w:rsid w:val="004F112C"/>
    <w:rPr>
      <w:rFonts w:ascii="Tahoma" w:hAnsi="Tahoma" w:cs="Tahoma"/>
      <w:snapToGrid w:val="0"/>
      <w:sz w:val="16"/>
      <w:szCs w:val="16"/>
    </w:rPr>
  </w:style>
  <w:style w:type="paragraph" w:styleId="ListParagraph">
    <w:name w:val="List Paragraph"/>
    <w:basedOn w:val="Normal"/>
    <w:uiPriority w:val="34"/>
    <w:qFormat/>
    <w:rsid w:val="007D18DE"/>
    <w:pPr>
      <w:ind w:left="720"/>
      <w:contextualSpacing/>
    </w:pPr>
  </w:style>
  <w:style w:type="table" w:styleId="TableGrid">
    <w:name w:val="Table Grid"/>
    <w:basedOn w:val="TableNormal"/>
    <w:uiPriority w:val="59"/>
    <w:rsid w:val="00577E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7194"/>
    <w:rPr>
      <w:color w:val="0000FF" w:themeColor="hyperlink"/>
      <w:u w:val="single"/>
    </w:rPr>
  </w:style>
  <w:style w:type="paragraph" w:styleId="NoSpacing">
    <w:name w:val="No Spacing"/>
    <w:uiPriority w:val="1"/>
    <w:qFormat/>
    <w:rsid w:val="00162F0C"/>
    <w:pPr>
      <w:widowControl w:val="0"/>
    </w:pPr>
    <w:rPr>
      <w:rFonts w:ascii="Courier" w:hAnsi="Courier"/>
      <w:snapToGrid w:val="0"/>
      <w:sz w:val="24"/>
    </w:rPr>
  </w:style>
  <w:style w:type="character" w:customStyle="1" w:styleId="HeaderChar">
    <w:name w:val="Header Char"/>
    <w:basedOn w:val="DefaultParagraphFont"/>
    <w:link w:val="Header"/>
    <w:uiPriority w:val="99"/>
    <w:rsid w:val="00015387"/>
    <w:rPr>
      <w:rFonts w:ascii="Courier" w:hAnsi="Courier"/>
      <w:snapToGrid w:val="0"/>
      <w:sz w:val="24"/>
    </w:rPr>
  </w:style>
  <w:style w:type="table" w:customStyle="1" w:styleId="TableGrid1">
    <w:name w:val="Table Grid1"/>
    <w:basedOn w:val="TableNormal"/>
    <w:next w:val="TableGrid"/>
    <w:uiPriority w:val="59"/>
    <w:rsid w:val="009C2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3C68AE"/>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294507"/>
    <w:rPr>
      <w:sz w:val="16"/>
      <w:szCs w:val="16"/>
    </w:rPr>
  </w:style>
  <w:style w:type="paragraph" w:styleId="CommentText">
    <w:name w:val="annotation text"/>
    <w:basedOn w:val="Normal"/>
    <w:link w:val="CommentTextChar"/>
    <w:uiPriority w:val="99"/>
    <w:semiHidden/>
    <w:unhideWhenUsed/>
    <w:rsid w:val="00294507"/>
    <w:rPr>
      <w:sz w:val="20"/>
    </w:rPr>
  </w:style>
  <w:style w:type="character" w:customStyle="1" w:styleId="CommentTextChar">
    <w:name w:val="Comment Text Char"/>
    <w:basedOn w:val="DefaultParagraphFont"/>
    <w:link w:val="CommentText"/>
    <w:uiPriority w:val="99"/>
    <w:semiHidden/>
    <w:rsid w:val="00294507"/>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294507"/>
    <w:rPr>
      <w:b/>
      <w:bCs/>
    </w:rPr>
  </w:style>
  <w:style w:type="character" w:customStyle="1" w:styleId="CommentSubjectChar">
    <w:name w:val="Comment Subject Char"/>
    <w:basedOn w:val="CommentTextChar"/>
    <w:link w:val="CommentSubject"/>
    <w:uiPriority w:val="99"/>
    <w:semiHidden/>
    <w:rsid w:val="00294507"/>
    <w:rPr>
      <w:rFonts w:ascii="Courier" w:hAnsi="Courier"/>
      <w:b/>
      <w:bCs/>
      <w:snapToGrid w:val="0"/>
    </w:rPr>
  </w:style>
  <w:style w:type="table" w:customStyle="1" w:styleId="TableGrid2">
    <w:name w:val="Table Grid2"/>
    <w:basedOn w:val="TableNormal"/>
    <w:next w:val="TableGrid"/>
    <w:uiPriority w:val="59"/>
    <w:rsid w:val="00B21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A4C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A4C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0740F3"/>
    <w:rPr>
      <w:color w:val="605E5C"/>
      <w:shd w:val="clear" w:color="auto" w:fill="E1DFDD"/>
    </w:rPr>
  </w:style>
  <w:style w:type="table" w:customStyle="1" w:styleId="TableGrid11">
    <w:name w:val="Table Grid11"/>
    <w:basedOn w:val="TableNormal"/>
    <w:next w:val="TableGrid"/>
    <w:uiPriority w:val="59"/>
    <w:rsid w:val="006F7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BF31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A5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00">
      <w:bodyDiv w:val="1"/>
      <w:marLeft w:val="0"/>
      <w:marRight w:val="0"/>
      <w:marTop w:val="0"/>
      <w:marBottom w:val="0"/>
      <w:divBdr>
        <w:top w:val="none" w:sz="0" w:space="0" w:color="auto"/>
        <w:left w:val="none" w:sz="0" w:space="0" w:color="auto"/>
        <w:bottom w:val="none" w:sz="0" w:space="0" w:color="auto"/>
        <w:right w:val="none" w:sz="0" w:space="0" w:color="auto"/>
      </w:divBdr>
    </w:div>
    <w:div w:id="798646232">
      <w:bodyDiv w:val="1"/>
      <w:marLeft w:val="0"/>
      <w:marRight w:val="0"/>
      <w:marTop w:val="0"/>
      <w:marBottom w:val="0"/>
      <w:divBdr>
        <w:top w:val="none" w:sz="0" w:space="0" w:color="auto"/>
        <w:left w:val="none" w:sz="0" w:space="0" w:color="auto"/>
        <w:bottom w:val="none" w:sz="0" w:space="0" w:color="auto"/>
        <w:right w:val="none" w:sz="0" w:space="0" w:color="auto"/>
      </w:divBdr>
    </w:div>
    <w:div w:id="1437096492">
      <w:bodyDiv w:val="1"/>
      <w:marLeft w:val="0"/>
      <w:marRight w:val="0"/>
      <w:marTop w:val="0"/>
      <w:marBottom w:val="0"/>
      <w:divBdr>
        <w:top w:val="none" w:sz="0" w:space="0" w:color="auto"/>
        <w:left w:val="none" w:sz="0" w:space="0" w:color="auto"/>
        <w:bottom w:val="none" w:sz="0" w:space="0" w:color="auto"/>
        <w:right w:val="none" w:sz="0" w:space="0" w:color="auto"/>
      </w:divBdr>
    </w:div>
    <w:div w:id="15128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otp.colostate.edu/orientation-leader.aspx" TargetMode="External"/><Relationship Id="rId4" Type="http://schemas.openxmlformats.org/officeDocument/2006/relationships/settings" Target="settings.xml"/><Relationship Id="rId9" Type="http://schemas.openxmlformats.org/officeDocument/2006/relationships/hyperlink" Target="https://hr.colostate.edu/current-employees/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A82E-8E22-4C66-A2E8-70CCBA19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16433</CharactersWithSpaces>
  <SharedDoc>false</SharedDoc>
  <HLinks>
    <vt:vector size="6" baseType="variant">
      <vt:variant>
        <vt:i4>1900585</vt:i4>
      </vt:variant>
      <vt:variant>
        <vt:i4>-1</vt:i4>
      </vt:variant>
      <vt:variant>
        <vt:i4>1027</vt:i4>
      </vt:variant>
      <vt:variant>
        <vt:i4>1</vt:i4>
      </vt:variant>
      <vt:variant>
        <vt:lpwstr>co_state_univ_fr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Preview</dc:creator>
  <cp:lastModifiedBy>Campbell-Hutts,Makenna</cp:lastModifiedBy>
  <cp:revision>2</cp:revision>
  <cp:lastPrinted>2016-09-26T19:24:00Z</cp:lastPrinted>
  <dcterms:created xsi:type="dcterms:W3CDTF">2023-09-29T18:56:00Z</dcterms:created>
  <dcterms:modified xsi:type="dcterms:W3CDTF">2023-09-29T18:56:00Z</dcterms:modified>
</cp:coreProperties>
</file>